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E27C5D" w14:textId="77777777" w:rsidR="00325C5C" w:rsidRDefault="00325C5C" w:rsidP="008E79FC">
      <w:pPr>
        <w:tabs>
          <w:tab w:val="left" w:pos="851"/>
        </w:tabs>
        <w:spacing w:after="179" w:line="1" w:lineRule="exact"/>
        <w:ind w:left="851" w:hanging="709"/>
      </w:pPr>
    </w:p>
    <w:p w14:paraId="49C7EDB9" w14:textId="6499B35F" w:rsidR="00183613" w:rsidRPr="00183613" w:rsidRDefault="00183613" w:rsidP="00183613">
      <w:pPr>
        <w:pStyle w:val="Heading20"/>
        <w:keepNext/>
        <w:keepLines/>
        <w:shd w:val="clear" w:color="auto" w:fill="auto"/>
        <w:tabs>
          <w:tab w:val="left" w:pos="851"/>
        </w:tabs>
        <w:spacing w:after="0"/>
        <w:ind w:left="851" w:hanging="709"/>
        <w:jc w:val="right"/>
        <w:rPr>
          <w:rFonts w:ascii="Calibri" w:hAnsi="Calibri" w:cs="Calibri"/>
          <w:b w:val="0"/>
          <w:bCs w:val="0"/>
          <w:color w:val="auto"/>
          <w:sz w:val="22"/>
          <w:szCs w:val="22"/>
        </w:rPr>
      </w:pPr>
      <w:bookmarkStart w:id="0" w:name="bookmark20"/>
      <w:bookmarkStart w:id="1" w:name="bookmark21"/>
      <w:r w:rsidRPr="00183613">
        <w:rPr>
          <w:rFonts w:ascii="Calibri" w:hAnsi="Calibri" w:cs="Calibri"/>
          <w:b w:val="0"/>
          <w:bCs w:val="0"/>
          <w:color w:val="auto"/>
          <w:sz w:val="22"/>
          <w:szCs w:val="22"/>
        </w:rPr>
        <w:t>Sąlygų 5 priedas</w:t>
      </w:r>
    </w:p>
    <w:p w14:paraId="574B7427" w14:textId="77777777" w:rsidR="00183613" w:rsidRDefault="00183613" w:rsidP="008E79FC">
      <w:pPr>
        <w:pStyle w:val="Heading20"/>
        <w:keepNext/>
        <w:keepLines/>
        <w:shd w:val="clear" w:color="auto" w:fill="auto"/>
        <w:tabs>
          <w:tab w:val="left" w:pos="851"/>
        </w:tabs>
        <w:spacing w:after="0"/>
        <w:ind w:left="851" w:hanging="709"/>
        <w:rPr>
          <w:rFonts w:ascii="Calibri" w:hAnsi="Calibri" w:cs="Calibri"/>
          <w:color w:val="auto"/>
          <w:sz w:val="22"/>
          <w:szCs w:val="22"/>
        </w:rPr>
      </w:pPr>
    </w:p>
    <w:p w14:paraId="6DC9CB35" w14:textId="15F79CEA" w:rsidR="001C33AD" w:rsidRPr="00CC23D3" w:rsidRDefault="00C936B8" w:rsidP="008E79FC">
      <w:pPr>
        <w:pStyle w:val="Heading20"/>
        <w:keepNext/>
        <w:keepLines/>
        <w:shd w:val="clear" w:color="auto" w:fill="auto"/>
        <w:tabs>
          <w:tab w:val="left" w:pos="851"/>
        </w:tabs>
        <w:spacing w:after="0"/>
        <w:ind w:left="851" w:hanging="709"/>
        <w:rPr>
          <w:rFonts w:ascii="Calibri" w:hAnsi="Calibri" w:cs="Calibri"/>
          <w:color w:val="auto"/>
          <w:sz w:val="22"/>
          <w:szCs w:val="22"/>
        </w:rPr>
      </w:pPr>
      <w:r w:rsidRPr="00CC23D3">
        <w:rPr>
          <w:rFonts w:ascii="Calibri" w:hAnsi="Calibri" w:cs="Calibri"/>
          <w:color w:val="auto"/>
          <w:sz w:val="22"/>
          <w:szCs w:val="22"/>
        </w:rPr>
        <w:t>SPECIALIOS</w:t>
      </w:r>
      <w:r w:rsidR="00C856DD" w:rsidRPr="00CC23D3">
        <w:rPr>
          <w:rFonts w:ascii="Calibri" w:hAnsi="Calibri" w:cs="Calibri"/>
          <w:color w:val="auto"/>
          <w:sz w:val="22"/>
          <w:szCs w:val="22"/>
        </w:rPr>
        <w:t>IOS</w:t>
      </w:r>
      <w:r w:rsidRPr="00CC23D3">
        <w:rPr>
          <w:rFonts w:ascii="Calibri" w:hAnsi="Calibri" w:cs="Calibri"/>
          <w:color w:val="auto"/>
          <w:sz w:val="22"/>
          <w:szCs w:val="22"/>
        </w:rPr>
        <w:t xml:space="preserve"> PASKIRTIES</w:t>
      </w:r>
      <w:r w:rsidR="009C68BF" w:rsidRPr="00CC23D3">
        <w:rPr>
          <w:rFonts w:ascii="Calibri" w:hAnsi="Calibri" w:cs="Calibri"/>
          <w:color w:val="auto"/>
          <w:sz w:val="22"/>
          <w:szCs w:val="22"/>
        </w:rPr>
        <w:t xml:space="preserve"> </w:t>
      </w:r>
      <w:r w:rsidR="00060876" w:rsidRPr="00CC23D3">
        <w:rPr>
          <w:rFonts w:ascii="Calibri" w:hAnsi="Calibri" w:cs="Calibri"/>
          <w:color w:val="auto"/>
          <w:sz w:val="22"/>
          <w:szCs w:val="22"/>
        </w:rPr>
        <w:t>TECHNINĖS ĮRANGOS</w:t>
      </w:r>
      <w:bookmarkEnd w:id="0"/>
      <w:bookmarkEnd w:id="1"/>
    </w:p>
    <w:p w14:paraId="71859EC5" w14:textId="77777777" w:rsidR="00325C5C" w:rsidRPr="00CC23D3" w:rsidRDefault="00C936B8" w:rsidP="008E79FC">
      <w:pPr>
        <w:pStyle w:val="Heading20"/>
        <w:keepNext/>
        <w:keepLines/>
        <w:shd w:val="clear" w:color="auto" w:fill="auto"/>
        <w:tabs>
          <w:tab w:val="left" w:pos="851"/>
        </w:tabs>
        <w:spacing w:after="0"/>
        <w:ind w:left="851" w:hanging="709"/>
        <w:rPr>
          <w:rFonts w:ascii="Calibri" w:hAnsi="Calibri" w:cs="Calibri"/>
          <w:color w:val="auto"/>
          <w:sz w:val="22"/>
          <w:szCs w:val="22"/>
        </w:rPr>
      </w:pPr>
      <w:r w:rsidRPr="00CC23D3">
        <w:rPr>
          <w:rFonts w:ascii="Calibri" w:hAnsi="Calibri" w:cs="Calibri"/>
          <w:color w:val="auto"/>
          <w:sz w:val="22"/>
          <w:szCs w:val="22"/>
        </w:rPr>
        <w:t>SPECIFIKACIJA</w:t>
      </w:r>
    </w:p>
    <w:p w14:paraId="2E28E8C6" w14:textId="77777777" w:rsidR="001C33AD" w:rsidRPr="00CC23D3" w:rsidRDefault="001C33AD" w:rsidP="008E79FC">
      <w:pPr>
        <w:pStyle w:val="Heading20"/>
        <w:keepNext/>
        <w:keepLines/>
        <w:shd w:val="clear" w:color="auto" w:fill="auto"/>
        <w:tabs>
          <w:tab w:val="left" w:pos="851"/>
        </w:tabs>
        <w:spacing w:after="0"/>
        <w:ind w:left="851" w:hanging="709"/>
        <w:rPr>
          <w:rFonts w:ascii="Calibri" w:hAnsi="Calibri" w:cs="Calibri"/>
          <w:color w:val="auto"/>
          <w:sz w:val="22"/>
          <w:szCs w:val="22"/>
        </w:rPr>
      </w:pPr>
    </w:p>
    <w:p w14:paraId="7276BB7C" w14:textId="77777777" w:rsidR="00C856DD" w:rsidRPr="00CC23D3" w:rsidRDefault="00C856DD" w:rsidP="008E79FC">
      <w:pPr>
        <w:pStyle w:val="Heading20"/>
        <w:keepNext/>
        <w:keepLines/>
        <w:shd w:val="clear" w:color="auto" w:fill="auto"/>
        <w:tabs>
          <w:tab w:val="left" w:pos="851"/>
        </w:tabs>
        <w:spacing w:after="0"/>
        <w:ind w:left="851" w:hanging="709"/>
        <w:rPr>
          <w:rFonts w:ascii="Calibri" w:hAnsi="Calibri" w:cs="Calibri"/>
          <w:color w:val="auto"/>
          <w:sz w:val="22"/>
          <w:szCs w:val="22"/>
        </w:rPr>
      </w:pPr>
    </w:p>
    <w:p w14:paraId="50036FCB" w14:textId="77777777" w:rsidR="00325C5C" w:rsidRPr="00CC23D3" w:rsidRDefault="00060876" w:rsidP="008E79FC">
      <w:pPr>
        <w:pStyle w:val="BodyText"/>
        <w:numPr>
          <w:ilvl w:val="0"/>
          <w:numId w:val="4"/>
        </w:numPr>
        <w:shd w:val="clear" w:color="auto" w:fill="auto"/>
        <w:tabs>
          <w:tab w:val="left" w:pos="851"/>
        </w:tabs>
        <w:ind w:left="851" w:hanging="709"/>
        <w:rPr>
          <w:rFonts w:ascii="Calibri" w:hAnsi="Calibri" w:cs="Calibri"/>
          <w:b/>
          <w:color w:val="auto"/>
          <w:sz w:val="22"/>
          <w:szCs w:val="22"/>
        </w:rPr>
      </w:pPr>
      <w:r w:rsidRPr="00CC23D3">
        <w:rPr>
          <w:rFonts w:ascii="Calibri" w:hAnsi="Calibri" w:cs="Calibri"/>
          <w:b/>
          <w:color w:val="auto"/>
          <w:sz w:val="22"/>
          <w:szCs w:val="22"/>
        </w:rPr>
        <w:t>Bendrieji reikalavimai:</w:t>
      </w:r>
    </w:p>
    <w:p w14:paraId="2EE4A061" w14:textId="0E6F3339" w:rsidR="00325C5C" w:rsidRPr="00CC23D3" w:rsidRDefault="00F33AE9" w:rsidP="008E79FC">
      <w:pPr>
        <w:pStyle w:val="BodyText"/>
        <w:numPr>
          <w:ilvl w:val="1"/>
          <w:numId w:val="4"/>
        </w:numPr>
        <w:shd w:val="clear" w:color="auto" w:fill="auto"/>
        <w:tabs>
          <w:tab w:val="left" w:pos="851"/>
          <w:tab w:val="left" w:pos="1082"/>
        </w:tabs>
        <w:ind w:left="851" w:hanging="709"/>
        <w:jc w:val="both"/>
        <w:rPr>
          <w:rFonts w:ascii="Calibri" w:hAnsi="Calibri" w:cs="Calibri"/>
          <w:color w:val="auto"/>
          <w:sz w:val="22"/>
          <w:szCs w:val="22"/>
        </w:rPr>
      </w:pPr>
      <w:r w:rsidRPr="00F33AE9">
        <w:rPr>
          <w:rFonts w:ascii="Calibri" w:hAnsi="Calibri" w:cs="Calibri"/>
          <w:color w:val="auto"/>
          <w:sz w:val="22"/>
          <w:szCs w:val="22"/>
        </w:rPr>
        <w:t xml:space="preserve">Visa pateikiama techninė įranga turi būti nauja, nenaudota, neatnaujinta ir nerestauruota (angl. </w:t>
      </w:r>
      <w:proofErr w:type="spellStart"/>
      <w:r w:rsidRPr="00F33AE9">
        <w:rPr>
          <w:rFonts w:ascii="Calibri" w:hAnsi="Calibri" w:cs="Calibri"/>
          <w:i/>
          <w:iCs/>
          <w:color w:val="auto"/>
          <w:sz w:val="22"/>
          <w:szCs w:val="22"/>
        </w:rPr>
        <w:t>refurbished</w:t>
      </w:r>
      <w:proofErr w:type="spellEnd"/>
      <w:r w:rsidRPr="00F33AE9">
        <w:rPr>
          <w:rFonts w:ascii="Calibri" w:hAnsi="Calibri" w:cs="Calibri"/>
          <w:color w:val="auto"/>
          <w:sz w:val="22"/>
          <w:szCs w:val="22"/>
        </w:rPr>
        <w:t>), pateikta nepažeistoje gamyklinėje pakuotėje</w:t>
      </w:r>
      <w:r w:rsidR="00060876" w:rsidRPr="00CC23D3">
        <w:rPr>
          <w:rFonts w:ascii="Calibri" w:hAnsi="Calibri" w:cs="Calibri"/>
          <w:color w:val="auto"/>
          <w:sz w:val="22"/>
          <w:szCs w:val="22"/>
        </w:rPr>
        <w:t>;</w:t>
      </w:r>
    </w:p>
    <w:p w14:paraId="13E976B8" w14:textId="393DAEFF" w:rsidR="00325C5C" w:rsidRPr="00CC23D3" w:rsidRDefault="00F33AE9" w:rsidP="008E79FC">
      <w:pPr>
        <w:pStyle w:val="BodyText"/>
        <w:numPr>
          <w:ilvl w:val="1"/>
          <w:numId w:val="4"/>
        </w:numPr>
        <w:shd w:val="clear" w:color="auto" w:fill="auto"/>
        <w:tabs>
          <w:tab w:val="left" w:pos="851"/>
          <w:tab w:val="left" w:pos="1082"/>
        </w:tabs>
        <w:ind w:left="851" w:hanging="709"/>
        <w:jc w:val="both"/>
        <w:rPr>
          <w:rFonts w:ascii="Calibri" w:hAnsi="Calibri" w:cs="Calibri"/>
          <w:color w:val="auto"/>
          <w:sz w:val="22"/>
          <w:szCs w:val="22"/>
        </w:rPr>
      </w:pPr>
      <w:r w:rsidRPr="00F33AE9">
        <w:rPr>
          <w:rFonts w:ascii="Calibri" w:hAnsi="Calibri" w:cs="Calibri"/>
          <w:color w:val="auto"/>
          <w:sz w:val="22"/>
          <w:szCs w:val="22"/>
        </w:rPr>
        <w:t>Gamintojas neturi būti paskelbęs apie siūlomos įrangos gamybos nutraukimą (</w:t>
      </w:r>
      <w:proofErr w:type="spellStart"/>
      <w:r w:rsidRPr="00F33AE9">
        <w:rPr>
          <w:rFonts w:ascii="Calibri" w:hAnsi="Calibri" w:cs="Calibri"/>
          <w:i/>
          <w:iCs/>
          <w:color w:val="auto"/>
          <w:sz w:val="22"/>
          <w:szCs w:val="22"/>
        </w:rPr>
        <w:t>End</w:t>
      </w:r>
      <w:proofErr w:type="spellEnd"/>
      <w:r w:rsidRPr="00F33AE9">
        <w:rPr>
          <w:rFonts w:ascii="Calibri" w:hAnsi="Calibri" w:cs="Calibri"/>
          <w:i/>
          <w:iCs/>
          <w:color w:val="auto"/>
          <w:sz w:val="22"/>
          <w:szCs w:val="22"/>
        </w:rPr>
        <w:t xml:space="preserve"> </w:t>
      </w:r>
      <w:proofErr w:type="spellStart"/>
      <w:r w:rsidRPr="00F33AE9">
        <w:rPr>
          <w:rFonts w:ascii="Calibri" w:hAnsi="Calibri" w:cs="Calibri"/>
          <w:i/>
          <w:iCs/>
          <w:color w:val="auto"/>
          <w:sz w:val="22"/>
          <w:szCs w:val="22"/>
        </w:rPr>
        <w:t>of</w:t>
      </w:r>
      <w:proofErr w:type="spellEnd"/>
      <w:r w:rsidRPr="00F33AE9">
        <w:rPr>
          <w:rFonts w:ascii="Calibri" w:hAnsi="Calibri" w:cs="Calibri"/>
          <w:i/>
          <w:iCs/>
          <w:color w:val="auto"/>
          <w:sz w:val="22"/>
          <w:szCs w:val="22"/>
        </w:rPr>
        <w:t xml:space="preserve"> </w:t>
      </w:r>
      <w:proofErr w:type="spellStart"/>
      <w:r w:rsidRPr="00F33AE9">
        <w:rPr>
          <w:rFonts w:ascii="Calibri" w:hAnsi="Calibri" w:cs="Calibri"/>
          <w:i/>
          <w:iCs/>
          <w:color w:val="auto"/>
          <w:sz w:val="22"/>
          <w:szCs w:val="22"/>
        </w:rPr>
        <w:t>Life</w:t>
      </w:r>
      <w:proofErr w:type="spellEnd"/>
      <w:r w:rsidRPr="00F33AE9">
        <w:rPr>
          <w:rFonts w:ascii="Calibri" w:hAnsi="Calibri" w:cs="Calibri"/>
          <w:color w:val="auto"/>
          <w:sz w:val="22"/>
          <w:szCs w:val="22"/>
        </w:rPr>
        <w:t xml:space="preserve">, </w:t>
      </w:r>
      <w:proofErr w:type="spellStart"/>
      <w:r w:rsidRPr="00F33AE9">
        <w:rPr>
          <w:rFonts w:ascii="Calibri" w:hAnsi="Calibri" w:cs="Calibri"/>
          <w:i/>
          <w:iCs/>
          <w:color w:val="auto"/>
          <w:sz w:val="22"/>
          <w:szCs w:val="22"/>
        </w:rPr>
        <w:t>Discontinued</w:t>
      </w:r>
      <w:proofErr w:type="spellEnd"/>
      <w:r w:rsidRPr="00F33AE9">
        <w:rPr>
          <w:rFonts w:ascii="Calibri" w:hAnsi="Calibri" w:cs="Calibri"/>
          <w:color w:val="auto"/>
          <w:sz w:val="22"/>
          <w:szCs w:val="22"/>
        </w:rPr>
        <w:t>) arba oficialaus jos palaikymo nutraukimą (</w:t>
      </w:r>
      <w:proofErr w:type="spellStart"/>
      <w:r w:rsidRPr="00F33AE9">
        <w:rPr>
          <w:rFonts w:ascii="Calibri" w:hAnsi="Calibri" w:cs="Calibri"/>
          <w:i/>
          <w:iCs/>
          <w:color w:val="auto"/>
          <w:sz w:val="22"/>
          <w:szCs w:val="22"/>
        </w:rPr>
        <w:t>End</w:t>
      </w:r>
      <w:proofErr w:type="spellEnd"/>
      <w:r w:rsidRPr="00F33AE9">
        <w:rPr>
          <w:rFonts w:ascii="Calibri" w:hAnsi="Calibri" w:cs="Calibri"/>
          <w:i/>
          <w:iCs/>
          <w:color w:val="auto"/>
          <w:sz w:val="22"/>
          <w:szCs w:val="22"/>
        </w:rPr>
        <w:t xml:space="preserve"> </w:t>
      </w:r>
      <w:proofErr w:type="spellStart"/>
      <w:r w:rsidRPr="00F33AE9">
        <w:rPr>
          <w:rFonts w:ascii="Calibri" w:hAnsi="Calibri" w:cs="Calibri"/>
          <w:i/>
          <w:iCs/>
          <w:color w:val="auto"/>
          <w:sz w:val="22"/>
          <w:szCs w:val="22"/>
        </w:rPr>
        <w:t>of</w:t>
      </w:r>
      <w:proofErr w:type="spellEnd"/>
      <w:r w:rsidRPr="00F33AE9">
        <w:rPr>
          <w:rFonts w:ascii="Calibri" w:hAnsi="Calibri" w:cs="Calibri"/>
          <w:i/>
          <w:iCs/>
          <w:color w:val="auto"/>
          <w:sz w:val="22"/>
          <w:szCs w:val="22"/>
        </w:rPr>
        <w:t xml:space="preserve"> </w:t>
      </w:r>
      <w:proofErr w:type="spellStart"/>
      <w:r w:rsidRPr="00F33AE9">
        <w:rPr>
          <w:rFonts w:ascii="Calibri" w:hAnsi="Calibri" w:cs="Calibri"/>
          <w:i/>
          <w:iCs/>
          <w:color w:val="auto"/>
          <w:sz w:val="22"/>
          <w:szCs w:val="22"/>
        </w:rPr>
        <w:t>Support</w:t>
      </w:r>
      <w:proofErr w:type="spellEnd"/>
      <w:r w:rsidRPr="00F33AE9">
        <w:rPr>
          <w:rFonts w:ascii="Calibri" w:hAnsi="Calibri" w:cs="Calibri"/>
          <w:color w:val="auto"/>
          <w:sz w:val="22"/>
          <w:szCs w:val="22"/>
        </w:rPr>
        <w:t>)</w:t>
      </w:r>
      <w:r w:rsidR="00060876" w:rsidRPr="00CC23D3">
        <w:rPr>
          <w:rFonts w:ascii="Calibri" w:hAnsi="Calibri" w:cs="Calibri"/>
          <w:color w:val="auto"/>
          <w:sz w:val="22"/>
          <w:szCs w:val="22"/>
        </w:rPr>
        <w:t>;</w:t>
      </w:r>
    </w:p>
    <w:p w14:paraId="7E7C1D46" w14:textId="77777777" w:rsidR="00325C5C" w:rsidRPr="00CC23D3" w:rsidRDefault="00060876" w:rsidP="008E79FC">
      <w:pPr>
        <w:pStyle w:val="BodyText"/>
        <w:numPr>
          <w:ilvl w:val="1"/>
          <w:numId w:val="4"/>
        </w:numPr>
        <w:shd w:val="clear" w:color="auto" w:fill="auto"/>
        <w:tabs>
          <w:tab w:val="left" w:pos="851"/>
          <w:tab w:val="left" w:pos="1082"/>
        </w:tabs>
        <w:ind w:left="851" w:hanging="709"/>
        <w:jc w:val="both"/>
        <w:rPr>
          <w:rFonts w:ascii="Calibri" w:hAnsi="Calibri" w:cs="Calibri"/>
          <w:color w:val="auto"/>
          <w:sz w:val="22"/>
          <w:szCs w:val="22"/>
        </w:rPr>
      </w:pPr>
      <w:r w:rsidRPr="00CC23D3">
        <w:rPr>
          <w:rFonts w:ascii="Calibri" w:hAnsi="Calibri" w:cs="Calibri"/>
          <w:color w:val="auto"/>
          <w:sz w:val="22"/>
          <w:szCs w:val="22"/>
        </w:rPr>
        <w:t>tiekėjas turi pateikti nuorodą į gamintojo puslapį, kuriame yra tiksli pasiūlymą atitinkančios techninės ar programinės įrangos techninė specifikacija;</w:t>
      </w:r>
    </w:p>
    <w:p w14:paraId="7A7BFB9D" w14:textId="77777777" w:rsidR="00325C5C" w:rsidRPr="00CC23D3" w:rsidRDefault="00060876" w:rsidP="008E79FC">
      <w:pPr>
        <w:pStyle w:val="BodyText"/>
        <w:numPr>
          <w:ilvl w:val="1"/>
          <w:numId w:val="4"/>
        </w:numPr>
        <w:shd w:val="clear" w:color="auto" w:fill="auto"/>
        <w:tabs>
          <w:tab w:val="left" w:pos="851"/>
          <w:tab w:val="left" w:pos="1082"/>
        </w:tabs>
        <w:ind w:left="851" w:hanging="709"/>
        <w:jc w:val="both"/>
        <w:rPr>
          <w:rFonts w:ascii="Calibri" w:hAnsi="Calibri" w:cs="Calibri"/>
          <w:color w:val="auto"/>
          <w:sz w:val="22"/>
          <w:szCs w:val="22"/>
        </w:rPr>
      </w:pPr>
      <w:r w:rsidRPr="00CC23D3">
        <w:rPr>
          <w:rFonts w:ascii="Calibri" w:hAnsi="Calibri" w:cs="Calibri"/>
          <w:color w:val="auto"/>
          <w:sz w:val="22"/>
          <w:szCs w:val="22"/>
        </w:rPr>
        <w:t>įrangos dokumentai turi būti lietuvių arba anglų kalba. Užrašai ant įrenginio ir jo dalių turi būti anglų arba lietuvių kalba. Gamintojo interneto svetainėje tvarkyklių ir dokumentų paieška atliekama anglų arba lietuvių kalba;</w:t>
      </w:r>
    </w:p>
    <w:p w14:paraId="0170B98A" w14:textId="77777777" w:rsidR="00325C5C" w:rsidRPr="00CC23D3" w:rsidRDefault="00060876" w:rsidP="008E79FC">
      <w:pPr>
        <w:pStyle w:val="BodyText"/>
        <w:numPr>
          <w:ilvl w:val="1"/>
          <w:numId w:val="4"/>
        </w:numPr>
        <w:shd w:val="clear" w:color="auto" w:fill="auto"/>
        <w:tabs>
          <w:tab w:val="left" w:pos="851"/>
          <w:tab w:val="left" w:pos="1082"/>
        </w:tabs>
        <w:ind w:left="851" w:hanging="709"/>
        <w:jc w:val="both"/>
        <w:rPr>
          <w:rFonts w:ascii="Calibri" w:hAnsi="Calibri" w:cs="Calibri"/>
          <w:color w:val="auto"/>
          <w:sz w:val="22"/>
          <w:szCs w:val="22"/>
        </w:rPr>
      </w:pPr>
      <w:r w:rsidRPr="00CC23D3">
        <w:rPr>
          <w:rFonts w:ascii="Calibri" w:hAnsi="Calibri" w:cs="Calibri"/>
          <w:color w:val="auto"/>
          <w:sz w:val="22"/>
          <w:szCs w:val="22"/>
        </w:rPr>
        <w:t>tiekėjas į savo pasiūlymą turi įtraukti visą aparatinę ir programinę įrangą bei medžiagas, reikalingas šioje specifikacijoje nurodytiems reikalavimams įvykdyti;</w:t>
      </w:r>
    </w:p>
    <w:p w14:paraId="5C8A8E37" w14:textId="31AD6DC0" w:rsidR="00325C5C" w:rsidRPr="00CC23D3" w:rsidRDefault="00060876" w:rsidP="008E79FC">
      <w:pPr>
        <w:pStyle w:val="BodyText"/>
        <w:numPr>
          <w:ilvl w:val="1"/>
          <w:numId w:val="4"/>
        </w:numPr>
        <w:shd w:val="clear" w:color="auto" w:fill="auto"/>
        <w:tabs>
          <w:tab w:val="left" w:pos="851"/>
          <w:tab w:val="left" w:pos="1082"/>
        </w:tabs>
        <w:ind w:left="851" w:hanging="709"/>
        <w:jc w:val="both"/>
        <w:rPr>
          <w:rFonts w:ascii="Calibri" w:hAnsi="Calibri" w:cs="Calibri"/>
          <w:color w:val="auto"/>
          <w:sz w:val="22"/>
          <w:szCs w:val="22"/>
        </w:rPr>
      </w:pPr>
      <w:r w:rsidRPr="00CC23D3">
        <w:rPr>
          <w:rFonts w:ascii="Calibri" w:hAnsi="Calibri" w:cs="Calibri"/>
          <w:color w:val="auto"/>
          <w:sz w:val="22"/>
          <w:szCs w:val="22"/>
        </w:rPr>
        <w:t>visos programinės įrangos licencij</w:t>
      </w:r>
      <w:r w:rsidR="0033647C" w:rsidRPr="00CC23D3">
        <w:rPr>
          <w:rFonts w:ascii="Calibri" w:hAnsi="Calibri" w:cs="Calibri"/>
          <w:color w:val="auto"/>
          <w:sz w:val="22"/>
          <w:szCs w:val="22"/>
        </w:rPr>
        <w:t>os</w:t>
      </w:r>
      <w:r w:rsidRPr="00CC23D3">
        <w:rPr>
          <w:rFonts w:ascii="Calibri" w:hAnsi="Calibri" w:cs="Calibri"/>
          <w:color w:val="auto"/>
          <w:sz w:val="22"/>
          <w:szCs w:val="22"/>
        </w:rPr>
        <w:t xml:space="preserve"> turi būti suteikiam</w:t>
      </w:r>
      <w:r w:rsidR="00A55F2B">
        <w:rPr>
          <w:rFonts w:ascii="Calibri" w:hAnsi="Calibri" w:cs="Calibri"/>
          <w:color w:val="auto"/>
          <w:sz w:val="22"/>
          <w:szCs w:val="22"/>
        </w:rPr>
        <w:t>os</w:t>
      </w:r>
      <w:r w:rsidRPr="00CC23D3">
        <w:rPr>
          <w:rFonts w:ascii="Calibri" w:hAnsi="Calibri" w:cs="Calibri"/>
          <w:color w:val="auto"/>
          <w:sz w:val="22"/>
          <w:szCs w:val="22"/>
        </w:rPr>
        <w:t xml:space="preserve"> neribotam laikui (jei nenurodyta kitaip);</w:t>
      </w:r>
    </w:p>
    <w:p w14:paraId="4A7EBED4" w14:textId="77777777" w:rsidR="00325C5C" w:rsidRPr="00CC23D3" w:rsidRDefault="00060876" w:rsidP="008E79FC">
      <w:pPr>
        <w:pStyle w:val="BodyText"/>
        <w:numPr>
          <w:ilvl w:val="1"/>
          <w:numId w:val="4"/>
        </w:numPr>
        <w:shd w:val="clear" w:color="auto" w:fill="auto"/>
        <w:tabs>
          <w:tab w:val="left" w:pos="851"/>
          <w:tab w:val="left" w:pos="1082"/>
        </w:tabs>
        <w:ind w:left="851" w:hanging="709"/>
        <w:jc w:val="both"/>
        <w:rPr>
          <w:rFonts w:ascii="Calibri" w:hAnsi="Calibri" w:cs="Calibri"/>
          <w:color w:val="auto"/>
          <w:sz w:val="22"/>
          <w:szCs w:val="22"/>
        </w:rPr>
      </w:pPr>
      <w:r w:rsidRPr="00CC23D3">
        <w:rPr>
          <w:rFonts w:ascii="Calibri" w:hAnsi="Calibri" w:cs="Calibri"/>
          <w:color w:val="auto"/>
          <w:sz w:val="22"/>
          <w:szCs w:val="22"/>
        </w:rPr>
        <w:t>visos techninės įrangos maitinimo įtampa turi būti 230V 50Hz su Europos kontinentinėje dalyje naudojama jungtimi (</w:t>
      </w:r>
      <w:r w:rsidRPr="00CC23D3">
        <w:rPr>
          <w:rFonts w:ascii="Calibri" w:hAnsi="Calibri" w:cs="Calibri"/>
          <w:i/>
          <w:iCs/>
          <w:color w:val="auto"/>
          <w:sz w:val="22"/>
          <w:szCs w:val="22"/>
        </w:rPr>
        <w:t>CEE 7/7</w:t>
      </w:r>
      <w:r w:rsidRPr="00CC23D3">
        <w:rPr>
          <w:rFonts w:ascii="Calibri" w:hAnsi="Calibri" w:cs="Calibri"/>
          <w:color w:val="auto"/>
          <w:sz w:val="22"/>
          <w:szCs w:val="22"/>
        </w:rPr>
        <w:t>) (jei nenurodyta kitaip);</w:t>
      </w:r>
    </w:p>
    <w:p w14:paraId="7B6BB111" w14:textId="77777777" w:rsidR="00325C5C" w:rsidRPr="00CC23D3" w:rsidRDefault="00060876" w:rsidP="008E79FC">
      <w:pPr>
        <w:pStyle w:val="BodyText"/>
        <w:numPr>
          <w:ilvl w:val="1"/>
          <w:numId w:val="4"/>
        </w:numPr>
        <w:shd w:val="clear" w:color="auto" w:fill="auto"/>
        <w:tabs>
          <w:tab w:val="left" w:pos="851"/>
          <w:tab w:val="left" w:pos="1082"/>
        </w:tabs>
        <w:ind w:left="851" w:hanging="709"/>
        <w:jc w:val="both"/>
        <w:rPr>
          <w:rFonts w:ascii="Calibri" w:hAnsi="Calibri" w:cs="Calibri"/>
          <w:color w:val="auto"/>
          <w:sz w:val="22"/>
          <w:szCs w:val="22"/>
        </w:rPr>
      </w:pPr>
      <w:r w:rsidRPr="00CC23D3">
        <w:rPr>
          <w:rFonts w:ascii="Calibri" w:hAnsi="Calibri" w:cs="Calibri"/>
          <w:color w:val="auto"/>
          <w:sz w:val="22"/>
          <w:szCs w:val="22"/>
        </w:rPr>
        <w:t>techninė įranga privalo veikti be sutrikimų, kai temperatūros režimas techninės įrangos įdiegimo patalpoje yra nuo +10 °C iki +40 °C, o santykinė oro drėgmė - 70 proc. ir mažesnė (jei nenurodyta kitaip);</w:t>
      </w:r>
    </w:p>
    <w:p w14:paraId="6D74C226" w14:textId="77777777" w:rsidR="00325C5C" w:rsidRPr="00CC23D3" w:rsidRDefault="00060876" w:rsidP="008E79FC">
      <w:pPr>
        <w:pStyle w:val="BodyText"/>
        <w:numPr>
          <w:ilvl w:val="1"/>
          <w:numId w:val="4"/>
        </w:numPr>
        <w:shd w:val="clear" w:color="auto" w:fill="auto"/>
        <w:tabs>
          <w:tab w:val="left" w:pos="851"/>
          <w:tab w:val="left" w:pos="1082"/>
        </w:tabs>
        <w:ind w:left="851" w:hanging="709"/>
        <w:jc w:val="both"/>
        <w:rPr>
          <w:rFonts w:ascii="Calibri" w:hAnsi="Calibri" w:cs="Calibri"/>
          <w:color w:val="auto"/>
          <w:sz w:val="22"/>
          <w:szCs w:val="22"/>
        </w:rPr>
      </w:pPr>
      <w:r w:rsidRPr="00CC23D3">
        <w:rPr>
          <w:rFonts w:ascii="Calibri" w:hAnsi="Calibri" w:cs="Calibri"/>
          <w:color w:val="auto"/>
          <w:sz w:val="22"/>
          <w:szCs w:val="22"/>
        </w:rPr>
        <w:t xml:space="preserve">Gamintojo įranga (iki </w:t>
      </w:r>
      <w:proofErr w:type="spellStart"/>
      <w:r w:rsidRPr="00CC23D3">
        <w:rPr>
          <w:rFonts w:ascii="Calibri" w:hAnsi="Calibri" w:cs="Calibri"/>
          <w:color w:val="auto"/>
          <w:sz w:val="22"/>
          <w:szCs w:val="22"/>
        </w:rPr>
        <w:t>Tempest</w:t>
      </w:r>
      <w:proofErr w:type="spellEnd"/>
      <w:r w:rsidRPr="00CC23D3">
        <w:rPr>
          <w:rFonts w:ascii="Calibri" w:hAnsi="Calibri" w:cs="Calibri"/>
          <w:color w:val="auto"/>
          <w:sz w:val="22"/>
          <w:szCs w:val="22"/>
        </w:rPr>
        <w:t xml:space="preserve"> sertifikavimo laboratorijoje) turi atitikti energijos vartojimo efektyvumo reikalavimus, nustatytus Europos Komisijos 2013 m. birželio 26 d. reglamentu Nr. 617/2013, kuriuo įgyvendinant Europos Parlamento ir Tarybos direktyvą 2009/125/EB nustatomi kompiuterių ir serverių ekologinio projektavimo reikalavimai.</w:t>
      </w:r>
    </w:p>
    <w:p w14:paraId="33491814" w14:textId="77777777" w:rsidR="00325C5C" w:rsidRPr="00CC23D3" w:rsidRDefault="00060876" w:rsidP="008E79FC">
      <w:pPr>
        <w:pStyle w:val="BodyText"/>
        <w:numPr>
          <w:ilvl w:val="1"/>
          <w:numId w:val="4"/>
        </w:numPr>
        <w:shd w:val="clear" w:color="auto" w:fill="auto"/>
        <w:tabs>
          <w:tab w:val="left" w:pos="851"/>
          <w:tab w:val="left" w:pos="1216"/>
        </w:tabs>
        <w:ind w:left="851" w:hanging="709"/>
        <w:jc w:val="both"/>
        <w:rPr>
          <w:rFonts w:ascii="Calibri" w:hAnsi="Calibri" w:cs="Calibri"/>
          <w:color w:val="auto"/>
          <w:sz w:val="22"/>
          <w:szCs w:val="22"/>
        </w:rPr>
      </w:pPr>
      <w:r w:rsidRPr="00CC23D3">
        <w:rPr>
          <w:rFonts w:ascii="Calibri" w:hAnsi="Calibri" w:cs="Calibri"/>
          <w:color w:val="auto"/>
          <w:sz w:val="22"/>
          <w:szCs w:val="22"/>
        </w:rPr>
        <w:t>saugumo reikalavimai (netaikoma programinei įrangai):</w:t>
      </w:r>
    </w:p>
    <w:p w14:paraId="162D7CE0" w14:textId="77777777" w:rsidR="00325C5C" w:rsidRPr="00CC23D3" w:rsidRDefault="00060876" w:rsidP="008E79FC">
      <w:pPr>
        <w:pStyle w:val="BodyText"/>
        <w:numPr>
          <w:ilvl w:val="2"/>
          <w:numId w:val="4"/>
        </w:numPr>
        <w:shd w:val="clear" w:color="auto" w:fill="auto"/>
        <w:tabs>
          <w:tab w:val="left" w:pos="851"/>
          <w:tab w:val="left" w:pos="1401"/>
        </w:tabs>
        <w:ind w:left="851" w:hanging="709"/>
        <w:jc w:val="both"/>
        <w:rPr>
          <w:rFonts w:ascii="Calibri" w:hAnsi="Calibri" w:cs="Calibri"/>
          <w:color w:val="auto"/>
          <w:sz w:val="22"/>
          <w:szCs w:val="22"/>
        </w:rPr>
      </w:pPr>
      <w:r w:rsidRPr="00CC23D3">
        <w:rPr>
          <w:rFonts w:ascii="Calibri" w:hAnsi="Calibri" w:cs="Calibri"/>
          <w:color w:val="auto"/>
          <w:sz w:val="22"/>
          <w:szCs w:val="22"/>
        </w:rPr>
        <w:t xml:space="preserve">standieji ar puslaidininkiniai diskai (angl. </w:t>
      </w:r>
      <w:r w:rsidRPr="00CC23D3">
        <w:rPr>
          <w:rFonts w:ascii="Calibri" w:hAnsi="Calibri" w:cs="Calibri"/>
          <w:i/>
          <w:iCs/>
          <w:color w:val="auto"/>
          <w:sz w:val="22"/>
          <w:szCs w:val="22"/>
        </w:rPr>
        <w:t>HDD/SSD</w:t>
      </w:r>
      <w:r w:rsidRPr="00CC23D3">
        <w:rPr>
          <w:rFonts w:ascii="Calibri" w:hAnsi="Calibri" w:cs="Calibri"/>
          <w:color w:val="auto"/>
          <w:sz w:val="22"/>
          <w:szCs w:val="22"/>
        </w:rPr>
        <w:t>), jeigu tokie yra, ar kitos atminties laikmenos gedimo atveju turi būti keičiamos naujomis. Sugedusios atminties laikmenos sunaikinamos pirkėjo patalpose ir tiekėjui negrąžinamos;</w:t>
      </w:r>
    </w:p>
    <w:p w14:paraId="6A1C6D65" w14:textId="77777777" w:rsidR="00325C5C" w:rsidRPr="00CC23D3" w:rsidRDefault="00060876" w:rsidP="008E79FC">
      <w:pPr>
        <w:pStyle w:val="BodyText"/>
        <w:numPr>
          <w:ilvl w:val="2"/>
          <w:numId w:val="4"/>
        </w:numPr>
        <w:shd w:val="clear" w:color="auto" w:fill="auto"/>
        <w:tabs>
          <w:tab w:val="left" w:pos="851"/>
          <w:tab w:val="left" w:pos="1401"/>
        </w:tabs>
        <w:ind w:left="851" w:hanging="709"/>
        <w:jc w:val="both"/>
        <w:rPr>
          <w:rFonts w:ascii="Calibri" w:hAnsi="Calibri" w:cs="Calibri"/>
          <w:color w:val="auto"/>
          <w:sz w:val="22"/>
          <w:szCs w:val="22"/>
        </w:rPr>
      </w:pPr>
      <w:r w:rsidRPr="00CC23D3">
        <w:rPr>
          <w:rFonts w:ascii="Calibri" w:hAnsi="Calibri" w:cs="Calibri"/>
          <w:color w:val="auto"/>
          <w:sz w:val="22"/>
          <w:szCs w:val="22"/>
        </w:rPr>
        <w:t xml:space="preserve">įrangos gedimo atveju iš instaliacijos vietos remontui išvežamą pas tiekėją (jo atstovą) sugedusią įrangą pirkėjas pateikia be joje sumontuotų standžiųjų ar puslaidininkinių diskų (angl. </w:t>
      </w:r>
      <w:r w:rsidRPr="00CC23D3">
        <w:rPr>
          <w:rFonts w:ascii="Calibri" w:hAnsi="Calibri" w:cs="Calibri"/>
          <w:i/>
          <w:iCs/>
          <w:color w:val="auto"/>
          <w:sz w:val="22"/>
          <w:szCs w:val="22"/>
        </w:rPr>
        <w:t>HDD/SSD</w:t>
      </w:r>
      <w:r w:rsidRPr="00CC23D3">
        <w:rPr>
          <w:rFonts w:ascii="Calibri" w:hAnsi="Calibri" w:cs="Calibri"/>
          <w:color w:val="auto"/>
          <w:sz w:val="22"/>
          <w:szCs w:val="22"/>
        </w:rPr>
        <w:t>) ar kitų atminties laikmenų.</w:t>
      </w:r>
    </w:p>
    <w:p w14:paraId="5F9DBB98" w14:textId="77777777" w:rsidR="00325C5C" w:rsidRPr="00CC23D3" w:rsidRDefault="00060876" w:rsidP="008E79FC">
      <w:pPr>
        <w:pStyle w:val="BodyText"/>
        <w:numPr>
          <w:ilvl w:val="1"/>
          <w:numId w:val="4"/>
        </w:numPr>
        <w:shd w:val="clear" w:color="auto" w:fill="auto"/>
        <w:tabs>
          <w:tab w:val="left" w:pos="851"/>
          <w:tab w:val="left" w:pos="1198"/>
        </w:tabs>
        <w:ind w:left="851" w:hanging="709"/>
        <w:jc w:val="both"/>
        <w:rPr>
          <w:rFonts w:ascii="Calibri" w:hAnsi="Calibri" w:cs="Calibri"/>
          <w:color w:val="auto"/>
          <w:sz w:val="22"/>
          <w:szCs w:val="22"/>
        </w:rPr>
      </w:pPr>
      <w:r w:rsidRPr="00CC23D3">
        <w:rPr>
          <w:rFonts w:ascii="Calibri" w:hAnsi="Calibri" w:cs="Calibri"/>
          <w:color w:val="auto"/>
          <w:sz w:val="22"/>
          <w:szCs w:val="22"/>
        </w:rPr>
        <w:t>tiekėjas turi užtikrinti, kad įsigyjamoje įrangoje nebūtų įdiegta jokios papildomos programinės įrangos, kuri nėra būtina tokios įrangos funkcionalumui užtikrinti. Paaiškėjus, kad įrangoje yra įdiegta kenkimo programinė įranga, tai būtų traktuojama kaip reikalavimų neatitikimas ir sutarties sąlygų nesilaikymas:</w:t>
      </w:r>
    </w:p>
    <w:p w14:paraId="41329261" w14:textId="77777777" w:rsidR="00325C5C" w:rsidRPr="00CC23D3" w:rsidRDefault="00060876" w:rsidP="008E79FC">
      <w:pPr>
        <w:pStyle w:val="BodyText"/>
        <w:numPr>
          <w:ilvl w:val="2"/>
          <w:numId w:val="4"/>
        </w:numPr>
        <w:shd w:val="clear" w:color="auto" w:fill="auto"/>
        <w:tabs>
          <w:tab w:val="left" w:pos="851"/>
          <w:tab w:val="left" w:pos="1401"/>
        </w:tabs>
        <w:ind w:left="851" w:hanging="709"/>
        <w:jc w:val="both"/>
        <w:rPr>
          <w:rFonts w:ascii="Calibri" w:hAnsi="Calibri" w:cs="Calibri"/>
          <w:color w:val="auto"/>
          <w:sz w:val="22"/>
          <w:szCs w:val="22"/>
        </w:rPr>
      </w:pPr>
      <w:r w:rsidRPr="00CC23D3">
        <w:rPr>
          <w:rFonts w:ascii="Calibri" w:hAnsi="Calibri" w:cs="Calibri"/>
          <w:color w:val="auto"/>
          <w:sz w:val="22"/>
          <w:szCs w:val="22"/>
        </w:rPr>
        <w:t>įranga grąžinama tiekėjui arba keičiama nauja lygiaverte ar geresne, tačiau saugumo reikalavimus atitinkančia įranga;</w:t>
      </w:r>
    </w:p>
    <w:p w14:paraId="4C267D1D" w14:textId="77777777" w:rsidR="00325C5C" w:rsidRPr="00CC23D3" w:rsidRDefault="00060876" w:rsidP="008E79FC">
      <w:pPr>
        <w:pStyle w:val="BodyText"/>
        <w:numPr>
          <w:ilvl w:val="2"/>
          <w:numId w:val="4"/>
        </w:numPr>
        <w:shd w:val="clear" w:color="auto" w:fill="auto"/>
        <w:tabs>
          <w:tab w:val="left" w:pos="851"/>
          <w:tab w:val="left" w:pos="1401"/>
        </w:tabs>
        <w:ind w:left="851" w:hanging="709"/>
        <w:rPr>
          <w:rFonts w:ascii="Calibri" w:hAnsi="Calibri" w:cs="Calibri"/>
          <w:color w:val="auto"/>
          <w:sz w:val="22"/>
          <w:szCs w:val="22"/>
        </w:rPr>
      </w:pPr>
      <w:r w:rsidRPr="00CC23D3">
        <w:rPr>
          <w:rFonts w:ascii="Calibri" w:hAnsi="Calibri" w:cs="Calibri"/>
          <w:color w:val="auto"/>
          <w:sz w:val="22"/>
          <w:szCs w:val="22"/>
        </w:rPr>
        <w:t>tiekėjas padengia pirkimo proceso metu pirkėjo patirtą materialinę žalą.</w:t>
      </w:r>
    </w:p>
    <w:p w14:paraId="7B9A8E42" w14:textId="77777777" w:rsidR="00325C5C" w:rsidRPr="00CC23D3" w:rsidRDefault="00060876" w:rsidP="008E79FC">
      <w:pPr>
        <w:pStyle w:val="BodyText"/>
        <w:numPr>
          <w:ilvl w:val="1"/>
          <w:numId w:val="4"/>
        </w:numPr>
        <w:shd w:val="clear" w:color="auto" w:fill="auto"/>
        <w:tabs>
          <w:tab w:val="left" w:pos="851"/>
          <w:tab w:val="left" w:pos="1401"/>
        </w:tabs>
        <w:ind w:left="851" w:hanging="709"/>
        <w:rPr>
          <w:rFonts w:ascii="Calibri" w:hAnsi="Calibri" w:cs="Calibri"/>
          <w:color w:val="auto"/>
          <w:sz w:val="22"/>
          <w:szCs w:val="22"/>
        </w:rPr>
      </w:pPr>
      <w:r w:rsidRPr="00CC23D3">
        <w:rPr>
          <w:rFonts w:ascii="Calibri" w:hAnsi="Calibri" w:cs="Calibri"/>
          <w:color w:val="auto"/>
          <w:sz w:val="22"/>
          <w:szCs w:val="22"/>
        </w:rPr>
        <w:t>Garantija (jei nenurodyta kitaip):</w:t>
      </w:r>
    </w:p>
    <w:p w14:paraId="73507A2D" w14:textId="77777777" w:rsidR="00325C5C" w:rsidRPr="00CC23D3" w:rsidRDefault="00060876" w:rsidP="008E79FC">
      <w:pPr>
        <w:pStyle w:val="BodyText"/>
        <w:numPr>
          <w:ilvl w:val="2"/>
          <w:numId w:val="4"/>
        </w:numPr>
        <w:shd w:val="clear" w:color="auto" w:fill="auto"/>
        <w:tabs>
          <w:tab w:val="left" w:pos="851"/>
          <w:tab w:val="left" w:pos="1401"/>
        </w:tabs>
        <w:spacing w:after="120"/>
        <w:ind w:left="851" w:hanging="709"/>
        <w:jc w:val="both"/>
        <w:rPr>
          <w:rFonts w:ascii="Calibri" w:hAnsi="Calibri" w:cs="Calibri"/>
          <w:color w:val="auto"/>
          <w:sz w:val="22"/>
          <w:szCs w:val="22"/>
        </w:rPr>
      </w:pPr>
      <w:r w:rsidRPr="00CC23D3">
        <w:rPr>
          <w:rFonts w:ascii="Calibri" w:hAnsi="Calibri" w:cs="Calibri"/>
          <w:color w:val="auto"/>
          <w:sz w:val="22"/>
          <w:szCs w:val="22"/>
        </w:rPr>
        <w:t xml:space="preserve">tiekiamai įrangai turi būti suteikta garantija ne trumpesniam kaip </w:t>
      </w:r>
      <w:r w:rsidR="00463D80" w:rsidRPr="00CC23D3">
        <w:rPr>
          <w:rFonts w:ascii="Calibri" w:hAnsi="Calibri" w:cs="Calibri"/>
          <w:color w:val="auto"/>
          <w:sz w:val="22"/>
          <w:szCs w:val="22"/>
        </w:rPr>
        <w:t>60</w:t>
      </w:r>
      <w:r w:rsidRPr="00CC23D3">
        <w:rPr>
          <w:rFonts w:ascii="Calibri" w:hAnsi="Calibri" w:cs="Calibri"/>
          <w:color w:val="auto"/>
          <w:sz w:val="22"/>
          <w:szCs w:val="22"/>
        </w:rPr>
        <w:t xml:space="preserve"> mėn. laikotarpiui;</w:t>
      </w:r>
    </w:p>
    <w:p w14:paraId="716C0874" w14:textId="77777777" w:rsidR="00325C5C" w:rsidRPr="00CC23D3" w:rsidRDefault="00060876" w:rsidP="008E79FC">
      <w:pPr>
        <w:pStyle w:val="BodyText"/>
        <w:numPr>
          <w:ilvl w:val="2"/>
          <w:numId w:val="4"/>
        </w:numPr>
        <w:shd w:val="clear" w:color="auto" w:fill="auto"/>
        <w:tabs>
          <w:tab w:val="left" w:pos="851"/>
          <w:tab w:val="left" w:pos="1405"/>
        </w:tabs>
        <w:ind w:left="851" w:hanging="709"/>
        <w:jc w:val="both"/>
        <w:rPr>
          <w:rFonts w:ascii="Calibri" w:hAnsi="Calibri" w:cs="Calibri"/>
          <w:color w:val="auto"/>
          <w:sz w:val="22"/>
          <w:szCs w:val="22"/>
        </w:rPr>
      </w:pPr>
      <w:r w:rsidRPr="00CC23D3">
        <w:rPr>
          <w:rFonts w:ascii="Calibri" w:hAnsi="Calibri" w:cs="Calibri"/>
          <w:color w:val="auto"/>
          <w:sz w:val="22"/>
          <w:szCs w:val="22"/>
        </w:rPr>
        <w:t>garantinio remonto trukmė - ne ilgiau kaip 45 kalendorinių dienų. Jei sugedusios įrangos per šį laikotarpį pataisyti neįmanoma, ji pakeičiama ekvivalentiška nauja;</w:t>
      </w:r>
    </w:p>
    <w:p w14:paraId="588D50EF" w14:textId="77777777" w:rsidR="00325C5C" w:rsidRPr="00CC23D3" w:rsidRDefault="00060876" w:rsidP="008E79FC">
      <w:pPr>
        <w:pStyle w:val="BodyText"/>
        <w:numPr>
          <w:ilvl w:val="2"/>
          <w:numId w:val="4"/>
        </w:numPr>
        <w:shd w:val="clear" w:color="auto" w:fill="auto"/>
        <w:tabs>
          <w:tab w:val="left" w:pos="851"/>
          <w:tab w:val="left" w:pos="1390"/>
        </w:tabs>
        <w:ind w:left="851" w:hanging="709"/>
        <w:jc w:val="both"/>
        <w:rPr>
          <w:rFonts w:ascii="Calibri" w:hAnsi="Calibri" w:cs="Calibri"/>
          <w:color w:val="auto"/>
          <w:sz w:val="22"/>
          <w:szCs w:val="22"/>
        </w:rPr>
      </w:pPr>
      <w:r w:rsidRPr="00CC23D3">
        <w:rPr>
          <w:rFonts w:ascii="Calibri" w:hAnsi="Calibri" w:cs="Calibri"/>
          <w:color w:val="auto"/>
          <w:sz w:val="22"/>
          <w:szCs w:val="22"/>
        </w:rPr>
        <w:t>siūlomos įrangos techninė priežiūra turi būti atliekama tik įrangos gamintojo sertifikuotuose techninės priežiūros centruose;</w:t>
      </w:r>
    </w:p>
    <w:p w14:paraId="4066D856" w14:textId="77777777" w:rsidR="00325C5C" w:rsidRPr="00CC23D3" w:rsidRDefault="00060876" w:rsidP="008E79FC">
      <w:pPr>
        <w:pStyle w:val="BodyText"/>
        <w:numPr>
          <w:ilvl w:val="2"/>
          <w:numId w:val="4"/>
        </w:numPr>
        <w:shd w:val="clear" w:color="auto" w:fill="auto"/>
        <w:tabs>
          <w:tab w:val="left" w:pos="851"/>
          <w:tab w:val="left" w:pos="1395"/>
        </w:tabs>
        <w:ind w:left="851" w:hanging="709"/>
        <w:jc w:val="both"/>
        <w:rPr>
          <w:rFonts w:ascii="Calibri" w:hAnsi="Calibri" w:cs="Calibri"/>
          <w:color w:val="auto"/>
          <w:sz w:val="22"/>
          <w:szCs w:val="22"/>
        </w:rPr>
      </w:pPr>
      <w:r w:rsidRPr="00CC23D3">
        <w:rPr>
          <w:rFonts w:ascii="Calibri" w:hAnsi="Calibri" w:cs="Calibri"/>
          <w:color w:val="auto"/>
          <w:sz w:val="22"/>
          <w:szCs w:val="22"/>
        </w:rPr>
        <w:t>garantinis laikotarpis skaičiuojamas nuo priėmimo-perdavimo akto pasirašymo dienos;</w:t>
      </w:r>
    </w:p>
    <w:p w14:paraId="44862A37" w14:textId="77777777" w:rsidR="00325C5C" w:rsidRPr="00CC23D3" w:rsidRDefault="00060876" w:rsidP="008E79FC">
      <w:pPr>
        <w:pStyle w:val="BodyText"/>
        <w:numPr>
          <w:ilvl w:val="2"/>
          <w:numId w:val="4"/>
        </w:numPr>
        <w:shd w:val="clear" w:color="auto" w:fill="auto"/>
        <w:tabs>
          <w:tab w:val="left" w:pos="851"/>
          <w:tab w:val="left" w:pos="1405"/>
        </w:tabs>
        <w:ind w:left="851" w:hanging="709"/>
        <w:jc w:val="both"/>
        <w:rPr>
          <w:rFonts w:ascii="Calibri" w:hAnsi="Calibri" w:cs="Calibri"/>
          <w:color w:val="auto"/>
          <w:sz w:val="22"/>
          <w:szCs w:val="22"/>
        </w:rPr>
      </w:pPr>
      <w:r w:rsidRPr="00CC23D3">
        <w:rPr>
          <w:rFonts w:ascii="Calibri" w:hAnsi="Calibri" w:cs="Calibri"/>
          <w:color w:val="auto"/>
          <w:sz w:val="22"/>
          <w:szCs w:val="22"/>
        </w:rPr>
        <w:t>garantiniu laikotarpiu tiekėjas privalo atlikti darbus savo lėšomis, įskaitant transportavimo išlaidas.</w:t>
      </w:r>
    </w:p>
    <w:p w14:paraId="6A0E6B0D" w14:textId="77777777" w:rsidR="00325C5C" w:rsidRDefault="00060876" w:rsidP="008E79FC">
      <w:pPr>
        <w:pStyle w:val="BodyText"/>
        <w:numPr>
          <w:ilvl w:val="1"/>
          <w:numId w:val="4"/>
        </w:numPr>
        <w:shd w:val="clear" w:color="auto" w:fill="auto"/>
        <w:tabs>
          <w:tab w:val="left" w:pos="851"/>
          <w:tab w:val="left" w:pos="1260"/>
        </w:tabs>
        <w:ind w:left="851" w:hanging="709"/>
        <w:rPr>
          <w:rFonts w:ascii="Calibri" w:hAnsi="Calibri" w:cs="Calibri"/>
          <w:color w:val="auto"/>
          <w:sz w:val="22"/>
          <w:szCs w:val="22"/>
        </w:rPr>
      </w:pPr>
      <w:r w:rsidRPr="00CC23D3">
        <w:rPr>
          <w:rFonts w:ascii="Calibri" w:hAnsi="Calibri" w:cs="Calibri"/>
          <w:color w:val="auto"/>
          <w:sz w:val="22"/>
          <w:szCs w:val="22"/>
        </w:rPr>
        <w:t>Pirkimo objektas (prekės) turi nekelti grėsmės nacionaliniam saugumui.</w:t>
      </w:r>
    </w:p>
    <w:p w14:paraId="2D1EEFDB" w14:textId="2351175F" w:rsidR="00BA2E1B" w:rsidRPr="00E549F4" w:rsidRDefault="00BA2E1B" w:rsidP="008E79FC">
      <w:pPr>
        <w:pStyle w:val="BodyText"/>
        <w:numPr>
          <w:ilvl w:val="1"/>
          <w:numId w:val="4"/>
        </w:numPr>
        <w:shd w:val="clear" w:color="auto" w:fill="auto"/>
        <w:tabs>
          <w:tab w:val="left" w:pos="851"/>
          <w:tab w:val="left" w:pos="1260"/>
        </w:tabs>
        <w:ind w:left="851" w:hanging="709"/>
        <w:rPr>
          <w:rFonts w:ascii="Calibri" w:hAnsi="Calibri" w:cs="Calibri"/>
          <w:b/>
          <w:bCs/>
          <w:color w:val="auto"/>
          <w:sz w:val="22"/>
          <w:szCs w:val="22"/>
        </w:rPr>
      </w:pPr>
      <w:r w:rsidRPr="00E549F4">
        <w:rPr>
          <w:rFonts w:ascii="Calibri" w:hAnsi="Calibri" w:cs="Calibri"/>
          <w:b/>
          <w:bCs/>
          <w:color w:val="auto"/>
          <w:sz w:val="22"/>
          <w:szCs w:val="22"/>
        </w:rPr>
        <w:t>Prekių pristatymo vieta: Balio Karvelio g. 25, LT-02184 Vilnius.</w:t>
      </w:r>
    </w:p>
    <w:p w14:paraId="333296CB" w14:textId="06F5CBF9" w:rsidR="00E549F4" w:rsidRPr="00E549F4" w:rsidRDefault="00E549F4" w:rsidP="008E79FC">
      <w:pPr>
        <w:pStyle w:val="BodyText"/>
        <w:numPr>
          <w:ilvl w:val="1"/>
          <w:numId w:val="4"/>
        </w:numPr>
        <w:shd w:val="clear" w:color="auto" w:fill="auto"/>
        <w:tabs>
          <w:tab w:val="left" w:pos="851"/>
          <w:tab w:val="left" w:pos="1260"/>
        </w:tabs>
        <w:ind w:left="851" w:hanging="709"/>
        <w:rPr>
          <w:rFonts w:ascii="Calibri" w:hAnsi="Calibri" w:cs="Calibri"/>
          <w:b/>
          <w:bCs/>
          <w:color w:val="auto"/>
          <w:sz w:val="22"/>
          <w:szCs w:val="22"/>
        </w:rPr>
      </w:pPr>
      <w:r w:rsidRPr="00E549F4">
        <w:rPr>
          <w:rFonts w:ascii="Calibri" w:hAnsi="Calibri" w:cs="Calibri"/>
          <w:b/>
          <w:bCs/>
          <w:color w:val="auto"/>
          <w:sz w:val="22"/>
          <w:szCs w:val="22"/>
        </w:rPr>
        <w:t>Prekių pristatymo terminas – ne ilgiau kaip per 6 mėnesius nuo sutarties įsigaliojimo datos.</w:t>
      </w:r>
    </w:p>
    <w:p w14:paraId="462DC137" w14:textId="77777777" w:rsidR="00445A6C" w:rsidRPr="00CC23D3" w:rsidRDefault="00445A6C" w:rsidP="008E79FC">
      <w:pPr>
        <w:pStyle w:val="BodyText"/>
        <w:shd w:val="clear" w:color="auto" w:fill="auto"/>
        <w:tabs>
          <w:tab w:val="left" w:pos="851"/>
          <w:tab w:val="left" w:pos="1260"/>
        </w:tabs>
        <w:ind w:left="851" w:hanging="709"/>
        <w:rPr>
          <w:rFonts w:ascii="Calibri" w:hAnsi="Calibri" w:cs="Calibri"/>
          <w:color w:val="auto"/>
          <w:sz w:val="22"/>
          <w:szCs w:val="22"/>
        </w:rPr>
      </w:pPr>
    </w:p>
    <w:p w14:paraId="645A3F9B" w14:textId="3C03AFE8" w:rsidR="00325C5C" w:rsidRPr="00CC23D3" w:rsidRDefault="00C56602" w:rsidP="008E79FC">
      <w:pPr>
        <w:pStyle w:val="Heading20"/>
        <w:keepNext/>
        <w:keepLines/>
        <w:numPr>
          <w:ilvl w:val="0"/>
          <w:numId w:val="4"/>
        </w:numPr>
        <w:shd w:val="clear" w:color="auto" w:fill="auto"/>
        <w:tabs>
          <w:tab w:val="left" w:pos="851"/>
          <w:tab w:val="left" w:pos="1090"/>
        </w:tabs>
        <w:spacing w:after="0"/>
        <w:ind w:left="851" w:hanging="709"/>
        <w:jc w:val="left"/>
        <w:rPr>
          <w:rFonts w:ascii="Calibri" w:hAnsi="Calibri" w:cs="Calibri"/>
          <w:color w:val="auto"/>
          <w:sz w:val="22"/>
          <w:szCs w:val="22"/>
        </w:rPr>
      </w:pPr>
      <w:bookmarkStart w:id="2" w:name="bookmark22"/>
      <w:bookmarkStart w:id="3" w:name="bookmark23"/>
      <w:r>
        <w:rPr>
          <w:rFonts w:ascii="Calibri" w:hAnsi="Calibri" w:cs="Calibri"/>
          <w:color w:val="auto"/>
          <w:sz w:val="22"/>
          <w:szCs w:val="22"/>
        </w:rPr>
        <w:lastRenderedPageBreak/>
        <w:t xml:space="preserve">1 pirkimo objekto dalis – </w:t>
      </w:r>
      <w:r w:rsidR="00060876" w:rsidRPr="00CC23D3">
        <w:rPr>
          <w:rFonts w:ascii="Calibri" w:hAnsi="Calibri" w:cs="Calibri"/>
          <w:color w:val="auto"/>
          <w:sz w:val="22"/>
          <w:szCs w:val="22"/>
        </w:rPr>
        <w:t>Specialios paskirties stacionarus</w:t>
      </w:r>
      <w:r w:rsidR="0076579F" w:rsidRPr="00CC23D3">
        <w:rPr>
          <w:rFonts w:ascii="Calibri" w:hAnsi="Calibri" w:cs="Calibri"/>
          <w:color w:val="auto"/>
          <w:sz w:val="22"/>
          <w:szCs w:val="22"/>
        </w:rPr>
        <w:t xml:space="preserve"> TEMPEST A</w:t>
      </w:r>
      <w:r w:rsidR="00060876" w:rsidRPr="00CC23D3">
        <w:rPr>
          <w:rFonts w:ascii="Calibri" w:hAnsi="Calibri" w:cs="Calibri"/>
          <w:color w:val="auto"/>
          <w:sz w:val="22"/>
          <w:szCs w:val="22"/>
        </w:rPr>
        <w:t xml:space="preserve"> kompiuteris</w:t>
      </w:r>
      <w:bookmarkEnd w:id="2"/>
      <w:bookmarkEnd w:id="3"/>
    </w:p>
    <w:p w14:paraId="75471B56" w14:textId="77777777" w:rsidR="00325C5C" w:rsidRPr="00CC23D3" w:rsidRDefault="00060876" w:rsidP="008E79FC">
      <w:pPr>
        <w:pStyle w:val="BodyText"/>
        <w:numPr>
          <w:ilvl w:val="1"/>
          <w:numId w:val="4"/>
        </w:numPr>
        <w:shd w:val="clear" w:color="auto" w:fill="auto"/>
        <w:tabs>
          <w:tab w:val="left" w:pos="851"/>
          <w:tab w:val="left" w:pos="1116"/>
        </w:tabs>
        <w:ind w:left="851" w:hanging="709"/>
        <w:rPr>
          <w:rFonts w:ascii="Calibri" w:hAnsi="Calibri" w:cs="Calibri"/>
          <w:color w:val="auto"/>
          <w:sz w:val="22"/>
          <w:szCs w:val="22"/>
        </w:rPr>
      </w:pPr>
      <w:r w:rsidRPr="00CC23D3">
        <w:rPr>
          <w:rFonts w:ascii="Calibri" w:hAnsi="Calibri" w:cs="Calibri"/>
          <w:color w:val="auto"/>
          <w:sz w:val="22"/>
          <w:szCs w:val="22"/>
        </w:rPr>
        <w:t>Komplektacija. Vieną įrangos komplektą turi sudaryti šios dalys:</w:t>
      </w:r>
    </w:p>
    <w:p w14:paraId="43F0A003" w14:textId="77777777" w:rsidR="00325C5C" w:rsidRPr="00CC23D3" w:rsidRDefault="00060876" w:rsidP="008E79FC">
      <w:pPr>
        <w:pStyle w:val="BodyText"/>
        <w:numPr>
          <w:ilvl w:val="2"/>
          <w:numId w:val="4"/>
        </w:numPr>
        <w:shd w:val="clear" w:color="auto" w:fill="auto"/>
        <w:tabs>
          <w:tab w:val="left" w:pos="851"/>
          <w:tab w:val="left" w:pos="1294"/>
        </w:tabs>
        <w:ind w:left="851" w:hanging="709"/>
        <w:rPr>
          <w:rFonts w:ascii="Calibri" w:hAnsi="Calibri" w:cs="Calibri"/>
          <w:color w:val="auto"/>
          <w:sz w:val="22"/>
          <w:szCs w:val="22"/>
        </w:rPr>
      </w:pPr>
      <w:r w:rsidRPr="00CC23D3">
        <w:rPr>
          <w:rFonts w:ascii="Calibri" w:hAnsi="Calibri" w:cs="Calibri"/>
          <w:color w:val="auto"/>
          <w:sz w:val="22"/>
          <w:szCs w:val="22"/>
        </w:rPr>
        <w:t>kompiuterio sisteminis blokas - 1 vnt.;</w:t>
      </w:r>
    </w:p>
    <w:p w14:paraId="013770FB" w14:textId="77777777" w:rsidR="00325C5C" w:rsidRPr="00CC23D3" w:rsidRDefault="00060876" w:rsidP="008E79FC">
      <w:pPr>
        <w:pStyle w:val="BodyText"/>
        <w:numPr>
          <w:ilvl w:val="2"/>
          <w:numId w:val="4"/>
        </w:numPr>
        <w:shd w:val="clear" w:color="auto" w:fill="auto"/>
        <w:tabs>
          <w:tab w:val="left" w:pos="851"/>
          <w:tab w:val="left" w:pos="1294"/>
        </w:tabs>
        <w:ind w:left="851" w:hanging="709"/>
        <w:rPr>
          <w:rFonts w:ascii="Calibri" w:hAnsi="Calibri" w:cs="Calibri"/>
          <w:color w:val="auto"/>
          <w:sz w:val="22"/>
          <w:szCs w:val="22"/>
        </w:rPr>
      </w:pPr>
      <w:r w:rsidRPr="00CC23D3">
        <w:rPr>
          <w:rFonts w:ascii="Calibri" w:hAnsi="Calibri" w:cs="Calibri"/>
          <w:color w:val="auto"/>
          <w:sz w:val="22"/>
          <w:szCs w:val="22"/>
        </w:rPr>
        <w:t>monitorius - 1 vnt.;</w:t>
      </w:r>
    </w:p>
    <w:p w14:paraId="46F5F126" w14:textId="77777777" w:rsidR="00325C5C" w:rsidRPr="00CC23D3" w:rsidRDefault="00060876" w:rsidP="008E79FC">
      <w:pPr>
        <w:pStyle w:val="BodyText"/>
        <w:numPr>
          <w:ilvl w:val="2"/>
          <w:numId w:val="4"/>
        </w:numPr>
        <w:shd w:val="clear" w:color="auto" w:fill="auto"/>
        <w:tabs>
          <w:tab w:val="left" w:pos="851"/>
          <w:tab w:val="left" w:pos="1294"/>
        </w:tabs>
        <w:ind w:left="851" w:hanging="709"/>
        <w:rPr>
          <w:rFonts w:ascii="Calibri" w:hAnsi="Calibri" w:cs="Calibri"/>
          <w:color w:val="auto"/>
          <w:sz w:val="22"/>
          <w:szCs w:val="22"/>
        </w:rPr>
      </w:pPr>
      <w:r w:rsidRPr="00CC23D3">
        <w:rPr>
          <w:rFonts w:ascii="Calibri" w:hAnsi="Calibri" w:cs="Calibri"/>
          <w:color w:val="auto"/>
          <w:sz w:val="22"/>
          <w:szCs w:val="22"/>
        </w:rPr>
        <w:t>pelė - 1 vnt.;</w:t>
      </w:r>
    </w:p>
    <w:p w14:paraId="64311FD6" w14:textId="77777777" w:rsidR="00325C5C" w:rsidRPr="00CC23D3" w:rsidRDefault="00060876" w:rsidP="008E79FC">
      <w:pPr>
        <w:pStyle w:val="BodyText"/>
        <w:numPr>
          <w:ilvl w:val="2"/>
          <w:numId w:val="4"/>
        </w:numPr>
        <w:shd w:val="clear" w:color="auto" w:fill="auto"/>
        <w:tabs>
          <w:tab w:val="left" w:pos="851"/>
          <w:tab w:val="left" w:pos="1294"/>
        </w:tabs>
        <w:ind w:left="851" w:hanging="709"/>
        <w:rPr>
          <w:rFonts w:ascii="Calibri" w:hAnsi="Calibri" w:cs="Calibri"/>
          <w:color w:val="auto"/>
          <w:sz w:val="22"/>
          <w:szCs w:val="22"/>
        </w:rPr>
      </w:pPr>
      <w:r w:rsidRPr="00CC23D3">
        <w:rPr>
          <w:rFonts w:ascii="Calibri" w:hAnsi="Calibri" w:cs="Calibri"/>
          <w:color w:val="auto"/>
          <w:sz w:val="22"/>
          <w:szCs w:val="22"/>
        </w:rPr>
        <w:t>klaviatūra - 1 vnt.;</w:t>
      </w:r>
    </w:p>
    <w:p w14:paraId="4B9F42A9" w14:textId="77777777" w:rsidR="00325C5C" w:rsidRPr="00CC23D3" w:rsidRDefault="00060876" w:rsidP="008E79FC">
      <w:pPr>
        <w:pStyle w:val="BodyText"/>
        <w:numPr>
          <w:ilvl w:val="2"/>
          <w:numId w:val="4"/>
        </w:numPr>
        <w:shd w:val="clear" w:color="auto" w:fill="auto"/>
        <w:tabs>
          <w:tab w:val="left" w:pos="851"/>
          <w:tab w:val="left" w:pos="1285"/>
        </w:tabs>
        <w:ind w:left="851" w:hanging="709"/>
        <w:jc w:val="both"/>
        <w:rPr>
          <w:rFonts w:ascii="Calibri" w:hAnsi="Calibri" w:cs="Calibri"/>
          <w:color w:val="auto"/>
          <w:sz w:val="22"/>
          <w:szCs w:val="22"/>
        </w:rPr>
      </w:pPr>
      <w:r w:rsidRPr="00CC23D3">
        <w:rPr>
          <w:rFonts w:ascii="Calibri" w:hAnsi="Calibri" w:cs="Calibri"/>
          <w:color w:val="auto"/>
          <w:sz w:val="22"/>
          <w:szCs w:val="22"/>
        </w:rPr>
        <w:t xml:space="preserve">elektros maitinimo kabeliai su </w:t>
      </w:r>
      <w:r w:rsidRPr="00CC23D3">
        <w:rPr>
          <w:rFonts w:ascii="Calibri" w:hAnsi="Calibri" w:cs="Calibri"/>
          <w:i/>
          <w:iCs/>
          <w:color w:val="auto"/>
          <w:sz w:val="22"/>
          <w:szCs w:val="22"/>
        </w:rPr>
        <w:t>CEE 7/7</w:t>
      </w:r>
      <w:r w:rsidRPr="00CC23D3">
        <w:rPr>
          <w:rFonts w:ascii="Calibri" w:hAnsi="Calibri" w:cs="Calibri"/>
          <w:color w:val="auto"/>
          <w:sz w:val="22"/>
          <w:szCs w:val="22"/>
        </w:rPr>
        <w:t xml:space="preserve"> kištuku monitoriui ir sisteminiam blokui, ne trumpesnis kaip 1,5 m ilgio - 2 </w:t>
      </w:r>
      <w:proofErr w:type="spellStart"/>
      <w:r w:rsidRPr="00CC23D3">
        <w:rPr>
          <w:rFonts w:ascii="Calibri" w:hAnsi="Calibri" w:cs="Calibri"/>
          <w:color w:val="auto"/>
          <w:sz w:val="22"/>
          <w:szCs w:val="22"/>
        </w:rPr>
        <w:t>vnt</w:t>
      </w:r>
      <w:proofErr w:type="spellEnd"/>
      <w:r w:rsidRPr="00CC23D3">
        <w:rPr>
          <w:rFonts w:ascii="Calibri" w:hAnsi="Calibri" w:cs="Calibri"/>
          <w:color w:val="auto"/>
          <w:sz w:val="22"/>
          <w:szCs w:val="22"/>
        </w:rPr>
        <w:t>;</w:t>
      </w:r>
    </w:p>
    <w:p w14:paraId="37CD3924" w14:textId="77777777" w:rsidR="00325C5C" w:rsidRPr="00CC23D3" w:rsidRDefault="00060876" w:rsidP="008E79FC">
      <w:pPr>
        <w:pStyle w:val="BodyText"/>
        <w:numPr>
          <w:ilvl w:val="2"/>
          <w:numId w:val="4"/>
        </w:numPr>
        <w:shd w:val="clear" w:color="auto" w:fill="auto"/>
        <w:tabs>
          <w:tab w:val="left" w:pos="851"/>
          <w:tab w:val="left" w:pos="1285"/>
        </w:tabs>
        <w:ind w:left="851" w:hanging="709"/>
        <w:jc w:val="both"/>
        <w:rPr>
          <w:rFonts w:ascii="Calibri" w:hAnsi="Calibri" w:cs="Calibri"/>
          <w:color w:val="auto"/>
          <w:sz w:val="22"/>
          <w:szCs w:val="22"/>
        </w:rPr>
      </w:pPr>
      <w:r w:rsidRPr="00CC23D3">
        <w:rPr>
          <w:rFonts w:ascii="Calibri" w:hAnsi="Calibri" w:cs="Calibri"/>
          <w:color w:val="auto"/>
          <w:sz w:val="22"/>
          <w:szCs w:val="22"/>
        </w:rPr>
        <w:t xml:space="preserve">elektros maitinimo kabeliai su </w:t>
      </w:r>
      <w:r w:rsidRPr="00CC23D3">
        <w:rPr>
          <w:rFonts w:ascii="Calibri" w:hAnsi="Calibri" w:cs="Calibri"/>
          <w:i/>
          <w:iCs/>
          <w:color w:val="auto"/>
          <w:sz w:val="22"/>
          <w:szCs w:val="22"/>
        </w:rPr>
        <w:t>CEE C14 (</w:t>
      </w:r>
      <w:proofErr w:type="spellStart"/>
      <w:r w:rsidRPr="00CC23D3">
        <w:rPr>
          <w:rFonts w:ascii="Calibri" w:hAnsi="Calibri" w:cs="Calibri"/>
          <w:i/>
          <w:iCs/>
          <w:color w:val="auto"/>
          <w:sz w:val="22"/>
          <w:szCs w:val="22"/>
        </w:rPr>
        <w:t>Male</w:t>
      </w:r>
      <w:proofErr w:type="spellEnd"/>
      <w:r w:rsidRPr="00CC23D3">
        <w:rPr>
          <w:rFonts w:ascii="Calibri" w:hAnsi="Calibri" w:cs="Calibri"/>
          <w:i/>
          <w:iCs/>
          <w:color w:val="auto"/>
          <w:sz w:val="22"/>
          <w:szCs w:val="22"/>
        </w:rPr>
        <w:t>)</w:t>
      </w:r>
      <w:r w:rsidRPr="00CC23D3">
        <w:rPr>
          <w:rFonts w:ascii="Calibri" w:hAnsi="Calibri" w:cs="Calibri"/>
          <w:color w:val="auto"/>
          <w:sz w:val="22"/>
          <w:szCs w:val="22"/>
        </w:rPr>
        <w:t xml:space="preserve"> kištuku monitoriui ir sisteminiam blokui (pajungti prie UPS) ne trumpesnis kaip 1,5 m ilgio - 2 </w:t>
      </w:r>
      <w:proofErr w:type="spellStart"/>
      <w:r w:rsidRPr="00CC23D3">
        <w:rPr>
          <w:rFonts w:ascii="Calibri" w:hAnsi="Calibri" w:cs="Calibri"/>
          <w:color w:val="auto"/>
          <w:sz w:val="22"/>
          <w:szCs w:val="22"/>
        </w:rPr>
        <w:t>vnt</w:t>
      </w:r>
      <w:proofErr w:type="spellEnd"/>
      <w:r w:rsidRPr="00CC23D3">
        <w:rPr>
          <w:rFonts w:ascii="Calibri" w:hAnsi="Calibri" w:cs="Calibri"/>
          <w:color w:val="auto"/>
          <w:sz w:val="22"/>
          <w:szCs w:val="22"/>
        </w:rPr>
        <w:t>;</w:t>
      </w:r>
    </w:p>
    <w:p w14:paraId="5715FB8F" w14:textId="77777777" w:rsidR="00325C5C" w:rsidRPr="00CC23D3" w:rsidRDefault="00060876" w:rsidP="008E79FC">
      <w:pPr>
        <w:pStyle w:val="BodyText"/>
        <w:numPr>
          <w:ilvl w:val="2"/>
          <w:numId w:val="4"/>
        </w:numPr>
        <w:shd w:val="clear" w:color="auto" w:fill="auto"/>
        <w:tabs>
          <w:tab w:val="left" w:pos="851"/>
          <w:tab w:val="left" w:pos="1284"/>
        </w:tabs>
        <w:ind w:left="851" w:hanging="709"/>
        <w:jc w:val="both"/>
        <w:rPr>
          <w:rFonts w:ascii="Calibri" w:hAnsi="Calibri" w:cs="Calibri"/>
          <w:color w:val="auto"/>
          <w:sz w:val="22"/>
          <w:szCs w:val="22"/>
        </w:rPr>
      </w:pPr>
      <w:proofErr w:type="spellStart"/>
      <w:r w:rsidRPr="00CC23D3">
        <w:rPr>
          <w:rFonts w:ascii="Calibri" w:hAnsi="Calibri" w:cs="Calibri"/>
          <w:color w:val="auto"/>
          <w:sz w:val="22"/>
          <w:szCs w:val="22"/>
        </w:rPr>
        <w:t>daugiamodis</w:t>
      </w:r>
      <w:proofErr w:type="spellEnd"/>
      <w:r w:rsidRPr="00CC23D3">
        <w:rPr>
          <w:rFonts w:ascii="Calibri" w:hAnsi="Calibri" w:cs="Calibri"/>
          <w:color w:val="auto"/>
          <w:sz w:val="22"/>
          <w:szCs w:val="22"/>
        </w:rPr>
        <w:t xml:space="preserve"> (angl. </w:t>
      </w:r>
      <w:proofErr w:type="spellStart"/>
      <w:r w:rsidRPr="00CC23D3">
        <w:rPr>
          <w:rFonts w:ascii="Calibri" w:hAnsi="Calibri" w:cs="Calibri"/>
          <w:i/>
          <w:iCs/>
          <w:color w:val="auto"/>
          <w:sz w:val="22"/>
          <w:szCs w:val="22"/>
        </w:rPr>
        <w:t>multimode</w:t>
      </w:r>
      <w:proofErr w:type="spellEnd"/>
      <w:r w:rsidRPr="00CC23D3">
        <w:rPr>
          <w:rFonts w:ascii="Calibri" w:hAnsi="Calibri" w:cs="Calibri"/>
          <w:color w:val="auto"/>
          <w:sz w:val="22"/>
          <w:szCs w:val="22"/>
        </w:rPr>
        <w:t xml:space="preserve">) optinis komutacinis (angl. </w:t>
      </w:r>
      <w:proofErr w:type="spellStart"/>
      <w:r w:rsidRPr="00CC23D3">
        <w:rPr>
          <w:rFonts w:ascii="Calibri" w:hAnsi="Calibri" w:cs="Calibri"/>
          <w:i/>
          <w:iCs/>
          <w:color w:val="auto"/>
          <w:sz w:val="22"/>
          <w:szCs w:val="22"/>
        </w:rPr>
        <w:t>patch</w:t>
      </w:r>
      <w:proofErr w:type="spellEnd"/>
      <w:r w:rsidRPr="00CC23D3">
        <w:rPr>
          <w:rFonts w:ascii="Calibri" w:hAnsi="Calibri" w:cs="Calibri"/>
          <w:color w:val="auto"/>
          <w:sz w:val="22"/>
          <w:szCs w:val="22"/>
        </w:rPr>
        <w:t>) kabelis, optinio kabelio klasė ne prastesnė nei OM3, SC/</w:t>
      </w:r>
      <w:proofErr w:type="spellStart"/>
      <w:r w:rsidRPr="00CC23D3">
        <w:rPr>
          <w:rFonts w:ascii="Calibri" w:hAnsi="Calibri" w:cs="Calibri"/>
          <w:color w:val="auto"/>
          <w:sz w:val="22"/>
          <w:szCs w:val="22"/>
        </w:rPr>
        <w:t>duplex</w:t>
      </w:r>
      <w:proofErr w:type="spellEnd"/>
      <w:r w:rsidRPr="00CC23D3">
        <w:rPr>
          <w:rFonts w:ascii="Calibri" w:hAnsi="Calibri" w:cs="Calibri"/>
          <w:color w:val="auto"/>
          <w:sz w:val="22"/>
          <w:szCs w:val="22"/>
        </w:rPr>
        <w:t xml:space="preserve"> jungtis viename gale, kitame 1000Base-SX prievadą atitinkanti jungtis. Kabelio ilgis ne trumpesnis kaip 2 m - 1 </w:t>
      </w:r>
      <w:proofErr w:type="spellStart"/>
      <w:r w:rsidRPr="00CC23D3">
        <w:rPr>
          <w:rFonts w:ascii="Calibri" w:hAnsi="Calibri" w:cs="Calibri"/>
          <w:color w:val="auto"/>
          <w:sz w:val="22"/>
          <w:szCs w:val="22"/>
        </w:rPr>
        <w:t>vnt</w:t>
      </w:r>
      <w:proofErr w:type="spellEnd"/>
      <w:r w:rsidRPr="00CC23D3">
        <w:rPr>
          <w:rFonts w:ascii="Calibri" w:hAnsi="Calibri" w:cs="Calibri"/>
          <w:color w:val="auto"/>
          <w:sz w:val="22"/>
          <w:szCs w:val="22"/>
        </w:rPr>
        <w:t>;</w:t>
      </w:r>
    </w:p>
    <w:p w14:paraId="016082DB" w14:textId="77777777" w:rsidR="00325C5C" w:rsidRPr="00CC23D3" w:rsidRDefault="00060876" w:rsidP="008E79FC">
      <w:pPr>
        <w:pStyle w:val="BodyText"/>
        <w:numPr>
          <w:ilvl w:val="2"/>
          <w:numId w:val="4"/>
        </w:numPr>
        <w:shd w:val="clear" w:color="auto" w:fill="auto"/>
        <w:tabs>
          <w:tab w:val="left" w:pos="851"/>
          <w:tab w:val="left" w:pos="1284"/>
        </w:tabs>
        <w:ind w:left="851" w:hanging="709"/>
        <w:jc w:val="both"/>
        <w:rPr>
          <w:rFonts w:ascii="Calibri" w:hAnsi="Calibri" w:cs="Calibri"/>
          <w:color w:val="auto"/>
          <w:sz w:val="22"/>
          <w:szCs w:val="22"/>
        </w:rPr>
      </w:pPr>
      <w:proofErr w:type="spellStart"/>
      <w:r w:rsidRPr="00CC23D3">
        <w:rPr>
          <w:rFonts w:ascii="Calibri" w:hAnsi="Calibri" w:cs="Calibri"/>
          <w:color w:val="auto"/>
          <w:sz w:val="22"/>
          <w:szCs w:val="22"/>
        </w:rPr>
        <w:t>daugiamodis</w:t>
      </w:r>
      <w:proofErr w:type="spellEnd"/>
      <w:r w:rsidRPr="00CC23D3">
        <w:rPr>
          <w:rFonts w:ascii="Calibri" w:hAnsi="Calibri" w:cs="Calibri"/>
          <w:color w:val="auto"/>
          <w:sz w:val="22"/>
          <w:szCs w:val="22"/>
        </w:rPr>
        <w:t xml:space="preserve"> (angl. </w:t>
      </w:r>
      <w:proofErr w:type="spellStart"/>
      <w:r w:rsidRPr="00CC23D3">
        <w:rPr>
          <w:rFonts w:ascii="Calibri" w:hAnsi="Calibri" w:cs="Calibri"/>
          <w:i/>
          <w:iCs/>
          <w:color w:val="auto"/>
          <w:sz w:val="22"/>
          <w:szCs w:val="22"/>
        </w:rPr>
        <w:t>multimode</w:t>
      </w:r>
      <w:proofErr w:type="spellEnd"/>
      <w:r w:rsidRPr="00CC23D3">
        <w:rPr>
          <w:rFonts w:ascii="Calibri" w:hAnsi="Calibri" w:cs="Calibri"/>
          <w:color w:val="auto"/>
          <w:sz w:val="22"/>
          <w:szCs w:val="22"/>
        </w:rPr>
        <w:t xml:space="preserve">) optinis komutacinis (angl. </w:t>
      </w:r>
      <w:proofErr w:type="spellStart"/>
      <w:r w:rsidRPr="00CC23D3">
        <w:rPr>
          <w:rFonts w:ascii="Calibri" w:hAnsi="Calibri" w:cs="Calibri"/>
          <w:i/>
          <w:iCs/>
          <w:color w:val="auto"/>
          <w:sz w:val="22"/>
          <w:szCs w:val="22"/>
        </w:rPr>
        <w:t>patch</w:t>
      </w:r>
      <w:proofErr w:type="spellEnd"/>
      <w:r w:rsidRPr="00CC23D3">
        <w:rPr>
          <w:rFonts w:ascii="Calibri" w:hAnsi="Calibri" w:cs="Calibri"/>
          <w:color w:val="auto"/>
          <w:sz w:val="22"/>
          <w:szCs w:val="22"/>
        </w:rPr>
        <w:t>) kabelis, optinio kabelio klasė ne prastesnė nei OM3, SC/</w:t>
      </w:r>
      <w:proofErr w:type="spellStart"/>
      <w:r w:rsidRPr="00CC23D3">
        <w:rPr>
          <w:rFonts w:ascii="Calibri" w:hAnsi="Calibri" w:cs="Calibri"/>
          <w:color w:val="auto"/>
          <w:sz w:val="22"/>
          <w:szCs w:val="22"/>
        </w:rPr>
        <w:t>duplex</w:t>
      </w:r>
      <w:proofErr w:type="spellEnd"/>
      <w:r w:rsidRPr="00CC23D3">
        <w:rPr>
          <w:rFonts w:ascii="Calibri" w:hAnsi="Calibri" w:cs="Calibri"/>
          <w:color w:val="auto"/>
          <w:sz w:val="22"/>
          <w:szCs w:val="22"/>
        </w:rPr>
        <w:t xml:space="preserve"> jungtis viename gale, kitame 1000Base-SX prievadą atitinkanti jungtis. Kabelio ilgis ne trumpesnis kaip 3 m - 1 </w:t>
      </w:r>
      <w:proofErr w:type="spellStart"/>
      <w:r w:rsidRPr="00CC23D3">
        <w:rPr>
          <w:rFonts w:ascii="Calibri" w:hAnsi="Calibri" w:cs="Calibri"/>
          <w:color w:val="auto"/>
          <w:sz w:val="22"/>
          <w:szCs w:val="22"/>
        </w:rPr>
        <w:t>vnt</w:t>
      </w:r>
      <w:proofErr w:type="spellEnd"/>
      <w:r w:rsidRPr="00CC23D3">
        <w:rPr>
          <w:rFonts w:ascii="Calibri" w:hAnsi="Calibri" w:cs="Calibri"/>
          <w:color w:val="auto"/>
          <w:sz w:val="22"/>
          <w:szCs w:val="22"/>
        </w:rPr>
        <w:t>;</w:t>
      </w:r>
    </w:p>
    <w:p w14:paraId="6E88C03B" w14:textId="77777777" w:rsidR="00325C5C" w:rsidRPr="00CC23D3" w:rsidRDefault="00060876" w:rsidP="008E79FC">
      <w:pPr>
        <w:pStyle w:val="BodyText"/>
        <w:numPr>
          <w:ilvl w:val="2"/>
          <w:numId w:val="4"/>
        </w:numPr>
        <w:shd w:val="clear" w:color="auto" w:fill="auto"/>
        <w:tabs>
          <w:tab w:val="left" w:pos="851"/>
          <w:tab w:val="left" w:pos="1294"/>
        </w:tabs>
        <w:ind w:left="851" w:hanging="709"/>
        <w:jc w:val="both"/>
        <w:rPr>
          <w:rFonts w:ascii="Calibri" w:hAnsi="Calibri" w:cs="Calibri"/>
          <w:color w:val="auto"/>
          <w:sz w:val="22"/>
          <w:szCs w:val="22"/>
        </w:rPr>
      </w:pPr>
      <w:r w:rsidRPr="00CC23D3">
        <w:rPr>
          <w:rFonts w:ascii="Calibri" w:hAnsi="Calibri" w:cs="Calibri"/>
          <w:color w:val="auto"/>
          <w:sz w:val="22"/>
          <w:szCs w:val="22"/>
        </w:rPr>
        <w:t>operacinė sistema - 1 vnt.;</w:t>
      </w:r>
    </w:p>
    <w:p w14:paraId="0F438BE0" w14:textId="77777777" w:rsidR="00325C5C" w:rsidRPr="00CC23D3" w:rsidRDefault="00060876" w:rsidP="008E79FC">
      <w:pPr>
        <w:pStyle w:val="BodyText"/>
        <w:numPr>
          <w:ilvl w:val="2"/>
          <w:numId w:val="4"/>
        </w:numPr>
        <w:shd w:val="clear" w:color="auto" w:fill="auto"/>
        <w:tabs>
          <w:tab w:val="left" w:pos="851"/>
          <w:tab w:val="left" w:pos="1414"/>
        </w:tabs>
        <w:ind w:left="851" w:hanging="709"/>
        <w:jc w:val="both"/>
        <w:rPr>
          <w:rFonts w:ascii="Calibri" w:hAnsi="Calibri" w:cs="Calibri"/>
          <w:color w:val="auto"/>
          <w:sz w:val="22"/>
          <w:szCs w:val="22"/>
        </w:rPr>
      </w:pPr>
      <w:r w:rsidRPr="00CC23D3">
        <w:rPr>
          <w:rFonts w:ascii="Calibri" w:hAnsi="Calibri" w:cs="Calibri"/>
          <w:color w:val="auto"/>
          <w:sz w:val="22"/>
          <w:szCs w:val="22"/>
        </w:rPr>
        <w:t>biuro programinė įranga - 1 vnt.;</w:t>
      </w:r>
    </w:p>
    <w:p w14:paraId="2D59D9BB" w14:textId="77777777" w:rsidR="00325C5C" w:rsidRPr="00CC23D3" w:rsidRDefault="00060876" w:rsidP="008E79FC">
      <w:pPr>
        <w:pStyle w:val="BodyText"/>
        <w:numPr>
          <w:ilvl w:val="2"/>
          <w:numId w:val="4"/>
        </w:numPr>
        <w:shd w:val="clear" w:color="auto" w:fill="auto"/>
        <w:tabs>
          <w:tab w:val="left" w:pos="851"/>
          <w:tab w:val="left" w:pos="1414"/>
        </w:tabs>
        <w:ind w:left="851" w:hanging="709"/>
        <w:rPr>
          <w:rFonts w:ascii="Calibri" w:hAnsi="Calibri" w:cs="Calibri"/>
          <w:color w:val="auto"/>
          <w:sz w:val="22"/>
          <w:szCs w:val="22"/>
        </w:rPr>
      </w:pPr>
      <w:r w:rsidRPr="00CC23D3">
        <w:rPr>
          <w:rFonts w:ascii="Calibri" w:hAnsi="Calibri" w:cs="Calibri"/>
          <w:color w:val="auto"/>
          <w:sz w:val="22"/>
          <w:szCs w:val="22"/>
        </w:rPr>
        <w:t>įrenginių tvarkyklių komplektas - 1 vnt.</w:t>
      </w:r>
    </w:p>
    <w:p w14:paraId="6B02AE1A" w14:textId="77777777" w:rsidR="00325C5C" w:rsidRPr="00CC23D3" w:rsidRDefault="00060876" w:rsidP="008E79FC">
      <w:pPr>
        <w:pStyle w:val="BodyText"/>
        <w:numPr>
          <w:ilvl w:val="1"/>
          <w:numId w:val="4"/>
        </w:numPr>
        <w:shd w:val="clear" w:color="auto" w:fill="auto"/>
        <w:tabs>
          <w:tab w:val="left" w:pos="851"/>
          <w:tab w:val="left" w:pos="1116"/>
        </w:tabs>
        <w:ind w:left="851" w:hanging="709"/>
        <w:jc w:val="both"/>
        <w:rPr>
          <w:rFonts w:ascii="Calibri" w:hAnsi="Calibri" w:cs="Calibri"/>
          <w:color w:val="auto"/>
          <w:sz w:val="22"/>
          <w:szCs w:val="22"/>
        </w:rPr>
      </w:pPr>
      <w:r w:rsidRPr="00CC23D3">
        <w:rPr>
          <w:rFonts w:ascii="Calibri" w:hAnsi="Calibri" w:cs="Calibri"/>
          <w:color w:val="auto"/>
          <w:sz w:val="22"/>
          <w:szCs w:val="22"/>
        </w:rPr>
        <w:t>Procesorius:</w:t>
      </w:r>
    </w:p>
    <w:p w14:paraId="60DE0D1C" w14:textId="77777777" w:rsidR="000F0F41" w:rsidRPr="00CC23D3" w:rsidRDefault="00060876" w:rsidP="008E79FC">
      <w:pPr>
        <w:pStyle w:val="BodyText"/>
        <w:numPr>
          <w:ilvl w:val="2"/>
          <w:numId w:val="4"/>
        </w:numPr>
        <w:shd w:val="clear" w:color="auto" w:fill="auto"/>
        <w:tabs>
          <w:tab w:val="left" w:pos="851"/>
          <w:tab w:val="left" w:pos="1294"/>
        </w:tabs>
        <w:ind w:left="851" w:hanging="709"/>
        <w:jc w:val="both"/>
        <w:rPr>
          <w:rFonts w:ascii="Calibri" w:hAnsi="Calibri" w:cs="Calibri"/>
          <w:color w:val="auto"/>
          <w:sz w:val="22"/>
          <w:szCs w:val="22"/>
        </w:rPr>
      </w:pPr>
      <w:r w:rsidRPr="00CC23D3">
        <w:rPr>
          <w:rFonts w:ascii="Calibri" w:hAnsi="Calibri" w:cs="Calibri"/>
          <w:color w:val="auto"/>
          <w:sz w:val="22"/>
          <w:szCs w:val="22"/>
        </w:rPr>
        <w:t xml:space="preserve">X64 architektūros. Turi būti ne mažiau kaip: </w:t>
      </w:r>
    </w:p>
    <w:p w14:paraId="40611866" w14:textId="58DC473F" w:rsidR="00325C5C" w:rsidRPr="00CC23D3" w:rsidRDefault="0010596A" w:rsidP="008E79FC">
      <w:pPr>
        <w:pStyle w:val="BodyText"/>
        <w:numPr>
          <w:ilvl w:val="2"/>
          <w:numId w:val="4"/>
        </w:numPr>
        <w:shd w:val="clear" w:color="auto" w:fill="auto"/>
        <w:tabs>
          <w:tab w:val="left" w:pos="851"/>
          <w:tab w:val="left" w:pos="1294"/>
        </w:tabs>
        <w:ind w:left="851" w:hanging="709"/>
        <w:jc w:val="both"/>
        <w:rPr>
          <w:rFonts w:ascii="Calibri" w:hAnsi="Calibri" w:cs="Calibri"/>
          <w:color w:val="auto"/>
          <w:sz w:val="22"/>
          <w:szCs w:val="22"/>
        </w:rPr>
      </w:pPr>
      <w:r w:rsidRPr="0010596A">
        <w:rPr>
          <w:rFonts w:ascii="Calibri" w:hAnsi="Calibri" w:cs="Calibri"/>
          <w:color w:val="auto"/>
          <w:sz w:val="22"/>
          <w:szCs w:val="22"/>
        </w:rPr>
        <w:t xml:space="preserve">Procesoriaus rezultatas pagal </w:t>
      </w:r>
      <w:proofErr w:type="spellStart"/>
      <w:r w:rsidRPr="0010596A">
        <w:rPr>
          <w:rFonts w:ascii="Calibri" w:hAnsi="Calibri" w:cs="Calibri"/>
          <w:i/>
          <w:iCs/>
          <w:color w:val="auto"/>
          <w:sz w:val="22"/>
          <w:szCs w:val="22"/>
        </w:rPr>
        <w:t>PassMark</w:t>
      </w:r>
      <w:proofErr w:type="spellEnd"/>
      <w:r w:rsidRPr="0010596A">
        <w:rPr>
          <w:rFonts w:ascii="Calibri" w:hAnsi="Calibri" w:cs="Calibri"/>
          <w:i/>
          <w:iCs/>
          <w:color w:val="auto"/>
          <w:sz w:val="22"/>
          <w:szCs w:val="22"/>
        </w:rPr>
        <w:t xml:space="preserve"> CPU Mark</w:t>
      </w:r>
      <w:r w:rsidRPr="0010596A">
        <w:rPr>
          <w:rFonts w:ascii="Calibri" w:hAnsi="Calibri" w:cs="Calibri"/>
          <w:color w:val="auto"/>
          <w:sz w:val="22"/>
          <w:szCs w:val="22"/>
        </w:rPr>
        <w:t xml:space="preserve"> turi būti ne mažesnis kaip 21 000 taškų, o pagal </w:t>
      </w:r>
      <w:proofErr w:type="spellStart"/>
      <w:r w:rsidRPr="0010596A">
        <w:rPr>
          <w:rFonts w:ascii="Calibri" w:hAnsi="Calibri" w:cs="Calibri"/>
          <w:i/>
          <w:iCs/>
          <w:color w:val="auto"/>
          <w:sz w:val="22"/>
          <w:szCs w:val="22"/>
        </w:rPr>
        <w:t>Single</w:t>
      </w:r>
      <w:proofErr w:type="spellEnd"/>
      <w:r w:rsidRPr="0010596A">
        <w:rPr>
          <w:rFonts w:ascii="Calibri" w:hAnsi="Calibri" w:cs="Calibri"/>
          <w:i/>
          <w:iCs/>
          <w:color w:val="auto"/>
          <w:sz w:val="22"/>
          <w:szCs w:val="22"/>
        </w:rPr>
        <w:t xml:space="preserve"> </w:t>
      </w:r>
      <w:proofErr w:type="spellStart"/>
      <w:r w:rsidRPr="0010596A">
        <w:rPr>
          <w:rFonts w:ascii="Calibri" w:hAnsi="Calibri" w:cs="Calibri"/>
          <w:i/>
          <w:iCs/>
          <w:color w:val="auto"/>
          <w:sz w:val="22"/>
          <w:szCs w:val="22"/>
        </w:rPr>
        <w:t>Thread</w:t>
      </w:r>
      <w:proofErr w:type="spellEnd"/>
      <w:r w:rsidRPr="0010596A">
        <w:rPr>
          <w:rFonts w:ascii="Calibri" w:hAnsi="Calibri" w:cs="Calibri"/>
          <w:i/>
          <w:iCs/>
          <w:color w:val="auto"/>
          <w:sz w:val="22"/>
          <w:szCs w:val="22"/>
        </w:rPr>
        <w:t xml:space="preserve"> </w:t>
      </w:r>
      <w:proofErr w:type="spellStart"/>
      <w:r w:rsidRPr="0010596A">
        <w:rPr>
          <w:rFonts w:ascii="Calibri" w:hAnsi="Calibri" w:cs="Calibri"/>
          <w:i/>
          <w:iCs/>
          <w:color w:val="auto"/>
          <w:sz w:val="22"/>
          <w:szCs w:val="22"/>
        </w:rPr>
        <w:t>Rating</w:t>
      </w:r>
      <w:proofErr w:type="spellEnd"/>
      <w:r w:rsidRPr="0010596A">
        <w:rPr>
          <w:rFonts w:ascii="Calibri" w:hAnsi="Calibri" w:cs="Calibri"/>
          <w:color w:val="auto"/>
          <w:sz w:val="22"/>
          <w:szCs w:val="22"/>
        </w:rPr>
        <w:t xml:space="preserve"> – ne mažesnis kaip 3 800 taškų. Vertinama pagal viešai paskelbtus duomenis pasiūlymų pateikimo termino pabaigos </w:t>
      </w:r>
      <w:proofErr w:type="spellStart"/>
      <w:r w:rsidRPr="0010596A">
        <w:rPr>
          <w:rFonts w:ascii="Calibri" w:hAnsi="Calibri" w:cs="Calibri"/>
          <w:color w:val="auto"/>
          <w:sz w:val="22"/>
          <w:szCs w:val="22"/>
        </w:rPr>
        <w:t>dieną.</w:t>
      </w:r>
      <w:r w:rsidR="00060876" w:rsidRPr="00CC23D3">
        <w:rPr>
          <w:rFonts w:ascii="Calibri" w:hAnsi="Calibri" w:cs="Calibri"/>
          <w:color w:val="auto"/>
          <w:sz w:val="22"/>
          <w:szCs w:val="22"/>
        </w:rPr>
        <w:t>Turi</w:t>
      </w:r>
      <w:proofErr w:type="spellEnd"/>
      <w:r w:rsidR="00060876" w:rsidRPr="00CC23D3">
        <w:rPr>
          <w:rFonts w:ascii="Calibri" w:hAnsi="Calibri" w:cs="Calibri"/>
          <w:color w:val="auto"/>
          <w:sz w:val="22"/>
          <w:szCs w:val="22"/>
        </w:rPr>
        <w:t xml:space="preserve"> būti suderinamas su </w:t>
      </w:r>
      <w:r w:rsidR="00060876" w:rsidRPr="00CC23D3">
        <w:rPr>
          <w:rFonts w:ascii="Calibri" w:hAnsi="Calibri" w:cs="Calibri"/>
          <w:i/>
          <w:iCs/>
          <w:color w:val="auto"/>
          <w:sz w:val="22"/>
          <w:szCs w:val="22"/>
        </w:rPr>
        <w:t xml:space="preserve">Windows </w:t>
      </w:r>
      <w:r w:rsidR="00E912D7" w:rsidRPr="00CC23D3">
        <w:rPr>
          <w:rFonts w:ascii="Calibri" w:hAnsi="Calibri" w:cs="Calibri"/>
          <w:i/>
          <w:iCs/>
          <w:color w:val="auto"/>
          <w:sz w:val="22"/>
          <w:szCs w:val="22"/>
        </w:rPr>
        <w:t>11</w:t>
      </w:r>
      <w:r w:rsidR="00060876" w:rsidRPr="00CC23D3">
        <w:rPr>
          <w:rFonts w:ascii="Calibri" w:hAnsi="Calibri" w:cs="Calibri"/>
          <w:color w:val="auto"/>
          <w:sz w:val="22"/>
          <w:szCs w:val="22"/>
        </w:rPr>
        <w:t xml:space="preserve"> operacine sistema;</w:t>
      </w:r>
    </w:p>
    <w:p w14:paraId="67F1C5D6" w14:textId="77777777" w:rsidR="00325C5C" w:rsidRPr="00CC23D3" w:rsidRDefault="00060876" w:rsidP="008E79FC">
      <w:pPr>
        <w:pStyle w:val="BodyText"/>
        <w:numPr>
          <w:ilvl w:val="2"/>
          <w:numId w:val="4"/>
        </w:numPr>
        <w:shd w:val="clear" w:color="auto" w:fill="auto"/>
        <w:tabs>
          <w:tab w:val="left" w:pos="851"/>
          <w:tab w:val="left" w:pos="1285"/>
        </w:tabs>
        <w:ind w:left="851" w:hanging="709"/>
        <w:jc w:val="both"/>
        <w:rPr>
          <w:rFonts w:ascii="Calibri" w:hAnsi="Calibri" w:cs="Calibri"/>
          <w:color w:val="auto"/>
          <w:sz w:val="22"/>
          <w:szCs w:val="22"/>
        </w:rPr>
      </w:pPr>
      <w:r w:rsidRPr="00CC23D3">
        <w:rPr>
          <w:rFonts w:ascii="Calibri" w:hAnsi="Calibri" w:cs="Calibri"/>
          <w:color w:val="auto"/>
          <w:sz w:val="22"/>
          <w:szCs w:val="22"/>
        </w:rPr>
        <w:t>Siūlomo procesoriaus taktinis dažnis turi atitikti procesoriaus gamintojo skelbiamus parametrus.</w:t>
      </w:r>
    </w:p>
    <w:p w14:paraId="413F9934" w14:textId="528D6EB7" w:rsidR="00325C5C" w:rsidRPr="00CC23D3" w:rsidRDefault="0010596A" w:rsidP="008E79FC">
      <w:pPr>
        <w:pStyle w:val="BodyText"/>
        <w:numPr>
          <w:ilvl w:val="1"/>
          <w:numId w:val="4"/>
        </w:numPr>
        <w:shd w:val="clear" w:color="auto" w:fill="auto"/>
        <w:tabs>
          <w:tab w:val="left" w:pos="851"/>
          <w:tab w:val="left" w:pos="1285"/>
        </w:tabs>
        <w:ind w:left="851" w:hanging="709"/>
        <w:jc w:val="both"/>
        <w:rPr>
          <w:rFonts w:ascii="Calibri" w:hAnsi="Calibri" w:cs="Calibri"/>
          <w:color w:val="auto"/>
          <w:sz w:val="22"/>
          <w:szCs w:val="22"/>
        </w:rPr>
      </w:pPr>
      <w:r w:rsidRPr="0010596A">
        <w:rPr>
          <w:rFonts w:ascii="Calibri" w:hAnsi="Calibri" w:cs="Calibri"/>
          <w:color w:val="auto"/>
          <w:sz w:val="22"/>
          <w:szCs w:val="22"/>
        </w:rPr>
        <w:t>Pagrindinė plokštė turi palaikyti ne mažiau kaip dviejų kanalų DDR5</w:t>
      </w:r>
      <w:r>
        <w:rPr>
          <w:rFonts w:ascii="Calibri" w:hAnsi="Calibri" w:cs="Calibri"/>
          <w:color w:val="auto"/>
          <w:sz w:val="22"/>
          <w:szCs w:val="22"/>
        </w:rPr>
        <w:t xml:space="preserve"> </w:t>
      </w:r>
      <w:r w:rsidRPr="00CC23D3">
        <w:rPr>
          <w:rFonts w:ascii="Calibri" w:hAnsi="Calibri" w:cs="Calibri"/>
          <w:color w:val="auto"/>
          <w:sz w:val="22"/>
          <w:szCs w:val="22"/>
        </w:rPr>
        <w:t xml:space="preserve">(angl. </w:t>
      </w:r>
      <w:proofErr w:type="spellStart"/>
      <w:r w:rsidRPr="00CC23D3">
        <w:rPr>
          <w:rFonts w:ascii="Calibri" w:hAnsi="Calibri" w:cs="Calibri"/>
          <w:i/>
          <w:iCs/>
          <w:color w:val="auto"/>
          <w:sz w:val="22"/>
          <w:szCs w:val="22"/>
        </w:rPr>
        <w:t>dual</w:t>
      </w:r>
      <w:proofErr w:type="spellEnd"/>
      <w:r w:rsidRPr="00CC23D3">
        <w:rPr>
          <w:rFonts w:ascii="Calibri" w:hAnsi="Calibri" w:cs="Calibri"/>
          <w:i/>
          <w:iCs/>
          <w:color w:val="auto"/>
          <w:sz w:val="22"/>
          <w:szCs w:val="22"/>
        </w:rPr>
        <w:t xml:space="preserve"> </w:t>
      </w:r>
      <w:proofErr w:type="spellStart"/>
      <w:r w:rsidRPr="00CC23D3">
        <w:rPr>
          <w:rFonts w:ascii="Calibri" w:hAnsi="Calibri" w:cs="Calibri"/>
          <w:i/>
          <w:iCs/>
          <w:color w:val="auto"/>
          <w:sz w:val="22"/>
          <w:szCs w:val="22"/>
        </w:rPr>
        <w:t>channel</w:t>
      </w:r>
      <w:proofErr w:type="spellEnd"/>
      <w:r w:rsidRPr="00CC23D3">
        <w:rPr>
          <w:rFonts w:ascii="Calibri" w:hAnsi="Calibri" w:cs="Calibri"/>
          <w:i/>
          <w:iCs/>
          <w:color w:val="auto"/>
          <w:sz w:val="22"/>
          <w:szCs w:val="22"/>
        </w:rPr>
        <w:t xml:space="preserve"> DDR5</w:t>
      </w:r>
      <w:r w:rsidRPr="00CC23D3">
        <w:rPr>
          <w:rFonts w:ascii="Calibri" w:hAnsi="Calibri" w:cs="Calibri"/>
          <w:color w:val="auto"/>
          <w:sz w:val="22"/>
          <w:szCs w:val="22"/>
        </w:rPr>
        <w:t>)</w:t>
      </w:r>
      <w:r w:rsidRPr="0010596A">
        <w:rPr>
          <w:rFonts w:ascii="Calibri" w:hAnsi="Calibri" w:cs="Calibri"/>
          <w:color w:val="auto"/>
          <w:sz w:val="22"/>
          <w:szCs w:val="22"/>
        </w:rPr>
        <w:t xml:space="preserve"> operatyviąją atmintį, kurios sparta ne mažesnė kaip 4 400 MT/s</w:t>
      </w:r>
      <w:r w:rsidR="00060876" w:rsidRPr="00CC23D3">
        <w:rPr>
          <w:rFonts w:ascii="Calibri" w:hAnsi="Calibri" w:cs="Calibri"/>
          <w:color w:val="auto"/>
          <w:sz w:val="22"/>
          <w:szCs w:val="22"/>
        </w:rPr>
        <w:t>;</w:t>
      </w:r>
    </w:p>
    <w:p w14:paraId="3FE54066" w14:textId="77777777" w:rsidR="00325C5C" w:rsidRPr="00CC23D3" w:rsidRDefault="00060876" w:rsidP="008E79FC">
      <w:pPr>
        <w:pStyle w:val="BodyText"/>
        <w:numPr>
          <w:ilvl w:val="1"/>
          <w:numId w:val="4"/>
        </w:numPr>
        <w:shd w:val="clear" w:color="auto" w:fill="auto"/>
        <w:tabs>
          <w:tab w:val="left" w:pos="851"/>
          <w:tab w:val="left" w:pos="1116"/>
        </w:tabs>
        <w:ind w:left="851" w:hanging="709"/>
        <w:rPr>
          <w:rFonts w:ascii="Calibri" w:hAnsi="Calibri" w:cs="Calibri"/>
          <w:color w:val="auto"/>
          <w:sz w:val="22"/>
          <w:szCs w:val="22"/>
        </w:rPr>
      </w:pPr>
      <w:r w:rsidRPr="00CC23D3">
        <w:rPr>
          <w:rFonts w:ascii="Calibri" w:hAnsi="Calibri" w:cs="Calibri"/>
          <w:color w:val="auto"/>
          <w:sz w:val="22"/>
          <w:szCs w:val="22"/>
        </w:rPr>
        <w:t>Apsaugos galimybės: TPM 2.0 arba naujesnė apsaugos mikroschema.</w:t>
      </w:r>
    </w:p>
    <w:p w14:paraId="58E46118" w14:textId="77777777" w:rsidR="00325C5C" w:rsidRPr="00CC23D3" w:rsidRDefault="00060876" w:rsidP="008E79FC">
      <w:pPr>
        <w:pStyle w:val="BodyText"/>
        <w:numPr>
          <w:ilvl w:val="1"/>
          <w:numId w:val="4"/>
        </w:numPr>
        <w:shd w:val="clear" w:color="auto" w:fill="auto"/>
        <w:tabs>
          <w:tab w:val="left" w:pos="851"/>
          <w:tab w:val="left" w:pos="1116"/>
        </w:tabs>
        <w:ind w:left="851" w:hanging="709"/>
        <w:jc w:val="both"/>
        <w:rPr>
          <w:rFonts w:ascii="Calibri" w:hAnsi="Calibri" w:cs="Calibri"/>
          <w:color w:val="auto"/>
          <w:sz w:val="22"/>
          <w:szCs w:val="22"/>
        </w:rPr>
      </w:pPr>
      <w:r w:rsidRPr="00CC23D3">
        <w:rPr>
          <w:rFonts w:ascii="Calibri" w:hAnsi="Calibri" w:cs="Calibri"/>
          <w:color w:val="auto"/>
          <w:sz w:val="22"/>
          <w:szCs w:val="22"/>
        </w:rPr>
        <w:t>Vaizdo plokštė:</w:t>
      </w:r>
    </w:p>
    <w:p w14:paraId="4C6DBFF7" w14:textId="77777777" w:rsidR="00325C5C" w:rsidRPr="00CC23D3" w:rsidRDefault="00060876" w:rsidP="008E79FC">
      <w:pPr>
        <w:pStyle w:val="BodyText"/>
        <w:numPr>
          <w:ilvl w:val="2"/>
          <w:numId w:val="4"/>
        </w:numPr>
        <w:shd w:val="clear" w:color="auto" w:fill="auto"/>
        <w:tabs>
          <w:tab w:val="left" w:pos="851"/>
          <w:tab w:val="left" w:pos="1294"/>
        </w:tabs>
        <w:ind w:left="851" w:hanging="709"/>
        <w:jc w:val="both"/>
        <w:rPr>
          <w:rFonts w:ascii="Calibri" w:hAnsi="Calibri" w:cs="Calibri"/>
          <w:color w:val="auto"/>
          <w:sz w:val="22"/>
          <w:szCs w:val="22"/>
        </w:rPr>
      </w:pPr>
      <w:r w:rsidRPr="00CC23D3">
        <w:rPr>
          <w:rFonts w:ascii="Calibri" w:hAnsi="Calibri" w:cs="Calibri"/>
          <w:color w:val="auto"/>
          <w:sz w:val="22"/>
          <w:szCs w:val="22"/>
        </w:rPr>
        <w:t>Turi turėti galimybę naudoti ne mažiau kaip 1024 MB atminties. Gali būti integruota;</w:t>
      </w:r>
    </w:p>
    <w:p w14:paraId="296A564D" w14:textId="77777777" w:rsidR="0095747C" w:rsidRPr="00CC23D3" w:rsidRDefault="007B45D9" w:rsidP="008E79FC">
      <w:pPr>
        <w:pStyle w:val="BodyText"/>
        <w:numPr>
          <w:ilvl w:val="2"/>
          <w:numId w:val="4"/>
        </w:numPr>
        <w:shd w:val="clear" w:color="auto" w:fill="auto"/>
        <w:tabs>
          <w:tab w:val="left" w:pos="851"/>
          <w:tab w:val="left" w:pos="1294"/>
        </w:tabs>
        <w:ind w:left="851" w:hanging="709"/>
        <w:jc w:val="both"/>
        <w:rPr>
          <w:rFonts w:ascii="Calibri" w:hAnsi="Calibri" w:cs="Calibri"/>
          <w:color w:val="auto"/>
          <w:sz w:val="22"/>
          <w:szCs w:val="22"/>
        </w:rPr>
      </w:pPr>
      <w:r w:rsidRPr="00CC23D3">
        <w:rPr>
          <w:rFonts w:ascii="Calibri" w:hAnsi="Calibri" w:cs="Calibri"/>
          <w:sz w:val="22"/>
          <w:szCs w:val="22"/>
        </w:rPr>
        <w:t>p</w:t>
      </w:r>
      <w:r w:rsidR="0095747C" w:rsidRPr="00CC23D3">
        <w:rPr>
          <w:rFonts w:ascii="Calibri" w:hAnsi="Calibri" w:cs="Calibri"/>
          <w:sz w:val="22"/>
          <w:szCs w:val="22"/>
        </w:rPr>
        <w:t xml:space="preserve">alaikyti </w:t>
      </w:r>
      <w:proofErr w:type="spellStart"/>
      <w:r w:rsidR="0095747C" w:rsidRPr="00CC23D3">
        <w:rPr>
          <w:rFonts w:ascii="Calibri" w:hAnsi="Calibri" w:cs="Calibri"/>
          <w:sz w:val="22"/>
          <w:szCs w:val="22"/>
        </w:rPr>
        <w:t>DirectX</w:t>
      </w:r>
      <w:proofErr w:type="spellEnd"/>
      <w:r w:rsidR="0095747C" w:rsidRPr="00CC23D3">
        <w:rPr>
          <w:rFonts w:ascii="Calibri" w:hAnsi="Calibri" w:cs="Calibri"/>
          <w:sz w:val="22"/>
          <w:szCs w:val="22"/>
        </w:rPr>
        <w:t xml:space="preserve"> 12 su WDDM 2.0;</w:t>
      </w:r>
    </w:p>
    <w:p w14:paraId="6F7D8D34" w14:textId="77777777" w:rsidR="00325C5C" w:rsidRPr="00CC23D3" w:rsidRDefault="007B45D9" w:rsidP="008E79FC">
      <w:pPr>
        <w:pStyle w:val="BodyText"/>
        <w:numPr>
          <w:ilvl w:val="2"/>
          <w:numId w:val="4"/>
        </w:numPr>
        <w:shd w:val="clear" w:color="auto" w:fill="auto"/>
        <w:tabs>
          <w:tab w:val="left" w:pos="851"/>
          <w:tab w:val="left" w:pos="1294"/>
        </w:tabs>
        <w:ind w:left="851" w:hanging="709"/>
        <w:rPr>
          <w:rFonts w:ascii="Calibri" w:hAnsi="Calibri" w:cs="Calibri"/>
          <w:color w:val="auto"/>
          <w:sz w:val="22"/>
          <w:szCs w:val="22"/>
        </w:rPr>
      </w:pPr>
      <w:r w:rsidRPr="00CC23D3">
        <w:rPr>
          <w:rFonts w:ascii="Calibri" w:hAnsi="Calibri" w:cs="Calibri"/>
          <w:color w:val="auto"/>
          <w:sz w:val="22"/>
          <w:szCs w:val="22"/>
        </w:rPr>
        <w:t>t</w:t>
      </w:r>
      <w:r w:rsidR="00060876" w:rsidRPr="00CC23D3">
        <w:rPr>
          <w:rFonts w:ascii="Calibri" w:hAnsi="Calibri" w:cs="Calibri"/>
          <w:color w:val="auto"/>
          <w:sz w:val="22"/>
          <w:szCs w:val="22"/>
        </w:rPr>
        <w:t xml:space="preserve">uri turėti </w:t>
      </w:r>
      <w:proofErr w:type="spellStart"/>
      <w:r w:rsidR="00060876" w:rsidRPr="00CC23D3">
        <w:rPr>
          <w:rFonts w:ascii="Calibri" w:hAnsi="Calibri" w:cs="Calibri"/>
          <w:i/>
          <w:iCs/>
          <w:color w:val="auto"/>
          <w:sz w:val="22"/>
          <w:szCs w:val="22"/>
        </w:rPr>
        <w:t>DisplayPort</w:t>
      </w:r>
      <w:proofErr w:type="spellEnd"/>
      <w:r w:rsidR="00DF7FE9" w:rsidRPr="00CC23D3">
        <w:rPr>
          <w:rFonts w:ascii="Calibri" w:hAnsi="Calibri" w:cs="Calibri"/>
          <w:i/>
          <w:iCs/>
          <w:color w:val="auto"/>
          <w:sz w:val="22"/>
          <w:szCs w:val="22"/>
        </w:rPr>
        <w:t xml:space="preserve"> </w:t>
      </w:r>
      <w:r w:rsidR="00EE51CF" w:rsidRPr="00CC23D3">
        <w:rPr>
          <w:rFonts w:ascii="Calibri" w:hAnsi="Calibri" w:cs="Calibri"/>
          <w:i/>
          <w:iCs/>
          <w:color w:val="auto"/>
          <w:sz w:val="22"/>
          <w:szCs w:val="22"/>
        </w:rPr>
        <w:t xml:space="preserve">1.2 </w:t>
      </w:r>
      <w:r w:rsidR="00060876" w:rsidRPr="00CC23D3">
        <w:rPr>
          <w:rFonts w:ascii="Calibri" w:hAnsi="Calibri" w:cs="Calibri"/>
          <w:color w:val="auto"/>
          <w:sz w:val="22"/>
          <w:szCs w:val="22"/>
        </w:rPr>
        <w:t xml:space="preserve"> ir </w:t>
      </w:r>
      <w:r w:rsidR="00060876" w:rsidRPr="00CC23D3">
        <w:rPr>
          <w:rFonts w:ascii="Calibri" w:hAnsi="Calibri" w:cs="Calibri"/>
          <w:i/>
          <w:iCs/>
          <w:color w:val="auto"/>
          <w:sz w:val="22"/>
          <w:szCs w:val="22"/>
        </w:rPr>
        <w:t>HDMI</w:t>
      </w:r>
      <w:r w:rsidR="00060876" w:rsidRPr="00CC23D3">
        <w:rPr>
          <w:rFonts w:ascii="Calibri" w:hAnsi="Calibri" w:cs="Calibri"/>
          <w:color w:val="auto"/>
          <w:sz w:val="22"/>
          <w:szCs w:val="22"/>
        </w:rPr>
        <w:t xml:space="preserve"> </w:t>
      </w:r>
      <w:r w:rsidR="00EE51CF" w:rsidRPr="00CC23D3">
        <w:rPr>
          <w:rFonts w:ascii="Calibri" w:hAnsi="Calibri" w:cs="Calibri"/>
          <w:color w:val="auto"/>
          <w:sz w:val="22"/>
          <w:szCs w:val="22"/>
        </w:rPr>
        <w:t xml:space="preserve">1.4 </w:t>
      </w:r>
      <w:r w:rsidR="0095747C" w:rsidRPr="00CC23D3">
        <w:rPr>
          <w:rFonts w:ascii="Calibri" w:hAnsi="Calibri" w:cs="Calibri"/>
          <w:color w:val="auto"/>
          <w:sz w:val="22"/>
          <w:szCs w:val="22"/>
        </w:rPr>
        <w:t xml:space="preserve"> </w:t>
      </w:r>
      <w:r w:rsidR="00060876" w:rsidRPr="00CC23D3">
        <w:rPr>
          <w:rFonts w:ascii="Calibri" w:hAnsi="Calibri" w:cs="Calibri"/>
          <w:color w:val="auto"/>
          <w:sz w:val="22"/>
          <w:szCs w:val="22"/>
        </w:rPr>
        <w:t>jungt</w:t>
      </w:r>
      <w:r w:rsidR="0095747C" w:rsidRPr="00CC23D3">
        <w:rPr>
          <w:rFonts w:ascii="Calibri" w:hAnsi="Calibri" w:cs="Calibri"/>
          <w:color w:val="auto"/>
          <w:sz w:val="22"/>
          <w:szCs w:val="22"/>
        </w:rPr>
        <w:t>is</w:t>
      </w:r>
      <w:r w:rsidR="00060876" w:rsidRPr="00CC23D3">
        <w:rPr>
          <w:rFonts w:ascii="Calibri" w:hAnsi="Calibri" w:cs="Calibri"/>
          <w:color w:val="auto"/>
          <w:sz w:val="22"/>
          <w:szCs w:val="22"/>
        </w:rPr>
        <w:t>. Turi būti pridėti visi reikalingi kabeliai.</w:t>
      </w:r>
    </w:p>
    <w:p w14:paraId="3E9EFDCD" w14:textId="6BD38CAA" w:rsidR="00325C5C" w:rsidRPr="00CC23D3" w:rsidRDefault="00060876" w:rsidP="008E79FC">
      <w:pPr>
        <w:pStyle w:val="BodyText"/>
        <w:numPr>
          <w:ilvl w:val="1"/>
          <w:numId w:val="4"/>
        </w:numPr>
        <w:shd w:val="clear" w:color="auto" w:fill="auto"/>
        <w:tabs>
          <w:tab w:val="left" w:pos="851"/>
          <w:tab w:val="left" w:pos="1107"/>
        </w:tabs>
        <w:ind w:left="851" w:hanging="709"/>
        <w:jc w:val="both"/>
        <w:rPr>
          <w:rFonts w:ascii="Calibri" w:hAnsi="Calibri" w:cs="Calibri"/>
          <w:color w:val="auto"/>
          <w:sz w:val="22"/>
          <w:szCs w:val="22"/>
        </w:rPr>
      </w:pPr>
      <w:r w:rsidRPr="00CC23D3">
        <w:rPr>
          <w:rFonts w:ascii="Calibri" w:hAnsi="Calibri" w:cs="Calibri"/>
          <w:color w:val="auto"/>
          <w:sz w:val="22"/>
          <w:szCs w:val="22"/>
        </w:rPr>
        <w:t xml:space="preserve">Operatyviosios atminties (angl. </w:t>
      </w:r>
      <w:r w:rsidRPr="00CC23D3">
        <w:rPr>
          <w:rFonts w:ascii="Calibri" w:hAnsi="Calibri" w:cs="Calibri"/>
          <w:i/>
          <w:iCs/>
          <w:color w:val="auto"/>
          <w:sz w:val="22"/>
          <w:szCs w:val="22"/>
        </w:rPr>
        <w:t>RAM</w:t>
      </w:r>
      <w:r w:rsidRPr="00CC23D3">
        <w:rPr>
          <w:rFonts w:ascii="Calibri" w:hAnsi="Calibri" w:cs="Calibri"/>
          <w:color w:val="auto"/>
          <w:sz w:val="22"/>
          <w:szCs w:val="22"/>
        </w:rPr>
        <w:t xml:space="preserve">) talpa ne mažesnė kaip </w:t>
      </w:r>
      <w:r w:rsidR="00613ECC" w:rsidRPr="00CC23D3">
        <w:rPr>
          <w:rFonts w:ascii="Calibri" w:hAnsi="Calibri" w:cs="Calibri"/>
          <w:color w:val="auto"/>
          <w:sz w:val="22"/>
          <w:szCs w:val="22"/>
        </w:rPr>
        <w:t>32</w:t>
      </w:r>
      <w:r w:rsidRPr="00CC23D3">
        <w:rPr>
          <w:rFonts w:ascii="Calibri" w:hAnsi="Calibri" w:cs="Calibri"/>
          <w:color w:val="auto"/>
          <w:sz w:val="22"/>
          <w:szCs w:val="22"/>
        </w:rPr>
        <w:t xml:space="preserve"> GB, </w:t>
      </w:r>
      <w:r w:rsidR="0010596A" w:rsidRPr="0010596A">
        <w:rPr>
          <w:rFonts w:ascii="Calibri" w:hAnsi="Calibri" w:cs="Calibri"/>
          <w:color w:val="auto"/>
          <w:sz w:val="22"/>
          <w:szCs w:val="22"/>
        </w:rPr>
        <w:t>ne mažiau kaip dviejų kanalų DDR5</w:t>
      </w:r>
      <w:r w:rsidR="0010596A">
        <w:rPr>
          <w:rFonts w:ascii="Calibri" w:hAnsi="Calibri" w:cs="Calibri"/>
          <w:color w:val="auto"/>
          <w:sz w:val="22"/>
          <w:szCs w:val="22"/>
        </w:rPr>
        <w:t xml:space="preserve"> </w:t>
      </w:r>
      <w:r w:rsidR="0010596A" w:rsidRPr="00CC23D3">
        <w:rPr>
          <w:rFonts w:ascii="Calibri" w:hAnsi="Calibri" w:cs="Calibri"/>
          <w:color w:val="auto"/>
          <w:sz w:val="22"/>
          <w:szCs w:val="22"/>
        </w:rPr>
        <w:t xml:space="preserve">(angl. </w:t>
      </w:r>
      <w:proofErr w:type="spellStart"/>
      <w:r w:rsidR="0010596A" w:rsidRPr="00CC23D3">
        <w:rPr>
          <w:rFonts w:ascii="Calibri" w:hAnsi="Calibri" w:cs="Calibri"/>
          <w:i/>
          <w:iCs/>
          <w:color w:val="auto"/>
          <w:sz w:val="22"/>
          <w:szCs w:val="22"/>
        </w:rPr>
        <w:t>dual</w:t>
      </w:r>
      <w:proofErr w:type="spellEnd"/>
      <w:r w:rsidR="0010596A" w:rsidRPr="00CC23D3">
        <w:rPr>
          <w:rFonts w:ascii="Calibri" w:hAnsi="Calibri" w:cs="Calibri"/>
          <w:i/>
          <w:iCs/>
          <w:color w:val="auto"/>
          <w:sz w:val="22"/>
          <w:szCs w:val="22"/>
        </w:rPr>
        <w:t xml:space="preserve"> </w:t>
      </w:r>
      <w:proofErr w:type="spellStart"/>
      <w:r w:rsidR="0010596A" w:rsidRPr="00CC23D3">
        <w:rPr>
          <w:rFonts w:ascii="Calibri" w:hAnsi="Calibri" w:cs="Calibri"/>
          <w:i/>
          <w:iCs/>
          <w:color w:val="auto"/>
          <w:sz w:val="22"/>
          <w:szCs w:val="22"/>
        </w:rPr>
        <w:t>channel</w:t>
      </w:r>
      <w:proofErr w:type="spellEnd"/>
      <w:r w:rsidR="0010596A" w:rsidRPr="00CC23D3">
        <w:rPr>
          <w:rFonts w:ascii="Calibri" w:hAnsi="Calibri" w:cs="Calibri"/>
          <w:i/>
          <w:iCs/>
          <w:color w:val="auto"/>
          <w:sz w:val="22"/>
          <w:szCs w:val="22"/>
        </w:rPr>
        <w:t xml:space="preserve"> DDR5</w:t>
      </w:r>
      <w:r w:rsidR="0010596A" w:rsidRPr="00CC23D3">
        <w:rPr>
          <w:rFonts w:ascii="Calibri" w:hAnsi="Calibri" w:cs="Calibri"/>
          <w:color w:val="auto"/>
          <w:sz w:val="22"/>
          <w:szCs w:val="22"/>
        </w:rPr>
        <w:t>)</w:t>
      </w:r>
      <w:r w:rsidR="0010596A" w:rsidRPr="0010596A">
        <w:rPr>
          <w:rFonts w:ascii="Calibri" w:hAnsi="Calibri" w:cs="Calibri"/>
          <w:color w:val="auto"/>
          <w:sz w:val="22"/>
          <w:szCs w:val="22"/>
        </w:rPr>
        <w:t xml:space="preserve"> operatyviąją atmintį, kurios sparta ne mažesnė kaip 4 400 MT/s</w:t>
      </w:r>
      <w:r w:rsidRPr="00CC23D3">
        <w:rPr>
          <w:rFonts w:ascii="Calibri" w:hAnsi="Calibri" w:cs="Calibri"/>
          <w:color w:val="auto"/>
          <w:sz w:val="22"/>
          <w:szCs w:val="22"/>
        </w:rPr>
        <w:t>.</w:t>
      </w:r>
    </w:p>
    <w:p w14:paraId="747B6953" w14:textId="77777777" w:rsidR="00325C5C" w:rsidRPr="00CC23D3" w:rsidRDefault="00060876" w:rsidP="008E79FC">
      <w:pPr>
        <w:pStyle w:val="BodyText"/>
        <w:numPr>
          <w:ilvl w:val="1"/>
          <w:numId w:val="4"/>
        </w:numPr>
        <w:shd w:val="clear" w:color="auto" w:fill="auto"/>
        <w:tabs>
          <w:tab w:val="left" w:pos="851"/>
          <w:tab w:val="left" w:pos="1116"/>
        </w:tabs>
        <w:ind w:left="851" w:hanging="709"/>
        <w:rPr>
          <w:rFonts w:ascii="Calibri" w:hAnsi="Calibri" w:cs="Calibri"/>
          <w:color w:val="auto"/>
          <w:sz w:val="22"/>
          <w:szCs w:val="22"/>
        </w:rPr>
      </w:pPr>
      <w:r w:rsidRPr="00CC23D3">
        <w:rPr>
          <w:rFonts w:ascii="Calibri" w:hAnsi="Calibri" w:cs="Calibri"/>
          <w:color w:val="auto"/>
          <w:sz w:val="22"/>
          <w:szCs w:val="22"/>
        </w:rPr>
        <w:t>Diskai:</w:t>
      </w:r>
    </w:p>
    <w:p w14:paraId="3D849CC6" w14:textId="77777777" w:rsidR="00325C5C" w:rsidRPr="00CC23D3" w:rsidRDefault="00060876" w:rsidP="008E79FC">
      <w:pPr>
        <w:pStyle w:val="BodyText"/>
        <w:numPr>
          <w:ilvl w:val="2"/>
          <w:numId w:val="4"/>
        </w:numPr>
        <w:shd w:val="clear" w:color="auto" w:fill="auto"/>
        <w:tabs>
          <w:tab w:val="left" w:pos="851"/>
          <w:tab w:val="left" w:pos="1294"/>
        </w:tabs>
        <w:ind w:left="851" w:hanging="709"/>
        <w:rPr>
          <w:rFonts w:ascii="Calibri" w:hAnsi="Calibri" w:cs="Calibri"/>
          <w:color w:val="auto"/>
          <w:sz w:val="22"/>
          <w:szCs w:val="22"/>
        </w:rPr>
      </w:pPr>
      <w:r w:rsidRPr="00CC23D3">
        <w:rPr>
          <w:rFonts w:ascii="Calibri" w:hAnsi="Calibri" w:cs="Calibri"/>
          <w:color w:val="auto"/>
          <w:sz w:val="22"/>
          <w:szCs w:val="22"/>
        </w:rPr>
        <w:t xml:space="preserve">tipas: SSD (angl. </w:t>
      </w:r>
      <w:proofErr w:type="spellStart"/>
      <w:r w:rsidRPr="00CC23D3">
        <w:rPr>
          <w:rFonts w:ascii="Calibri" w:hAnsi="Calibri" w:cs="Calibri"/>
          <w:i/>
          <w:iCs/>
          <w:color w:val="auto"/>
          <w:sz w:val="22"/>
          <w:szCs w:val="22"/>
        </w:rPr>
        <w:t>Solid</w:t>
      </w:r>
      <w:proofErr w:type="spellEnd"/>
      <w:r w:rsidRPr="00CC23D3">
        <w:rPr>
          <w:rFonts w:ascii="Calibri" w:hAnsi="Calibri" w:cs="Calibri"/>
          <w:i/>
          <w:iCs/>
          <w:color w:val="auto"/>
          <w:sz w:val="22"/>
          <w:szCs w:val="22"/>
        </w:rPr>
        <w:t xml:space="preserve"> </w:t>
      </w:r>
      <w:proofErr w:type="spellStart"/>
      <w:r w:rsidRPr="00CC23D3">
        <w:rPr>
          <w:rFonts w:ascii="Calibri" w:hAnsi="Calibri" w:cs="Calibri"/>
          <w:i/>
          <w:iCs/>
          <w:color w:val="auto"/>
          <w:sz w:val="22"/>
          <w:szCs w:val="22"/>
        </w:rPr>
        <w:t>State</w:t>
      </w:r>
      <w:proofErr w:type="spellEnd"/>
      <w:r w:rsidRPr="00CC23D3">
        <w:rPr>
          <w:rFonts w:ascii="Calibri" w:hAnsi="Calibri" w:cs="Calibri"/>
          <w:i/>
          <w:iCs/>
          <w:color w:val="auto"/>
          <w:sz w:val="22"/>
          <w:szCs w:val="22"/>
        </w:rPr>
        <w:t xml:space="preserve"> </w:t>
      </w:r>
      <w:proofErr w:type="spellStart"/>
      <w:r w:rsidRPr="00CC23D3">
        <w:rPr>
          <w:rFonts w:ascii="Calibri" w:hAnsi="Calibri" w:cs="Calibri"/>
          <w:i/>
          <w:iCs/>
          <w:color w:val="auto"/>
          <w:sz w:val="22"/>
          <w:szCs w:val="22"/>
        </w:rPr>
        <w:t>Drive</w:t>
      </w:r>
      <w:proofErr w:type="spellEnd"/>
      <w:r w:rsidRPr="00CC23D3">
        <w:rPr>
          <w:rFonts w:ascii="Calibri" w:hAnsi="Calibri" w:cs="Calibri"/>
          <w:color w:val="auto"/>
          <w:sz w:val="22"/>
          <w:szCs w:val="22"/>
        </w:rPr>
        <w:t>);</w:t>
      </w:r>
    </w:p>
    <w:p w14:paraId="237F2914" w14:textId="77777777" w:rsidR="00325C5C" w:rsidRPr="00CC23D3" w:rsidRDefault="00060876" w:rsidP="008E79FC">
      <w:pPr>
        <w:pStyle w:val="BodyText"/>
        <w:numPr>
          <w:ilvl w:val="2"/>
          <w:numId w:val="4"/>
        </w:numPr>
        <w:shd w:val="clear" w:color="auto" w:fill="auto"/>
        <w:tabs>
          <w:tab w:val="left" w:pos="851"/>
          <w:tab w:val="left" w:pos="1294"/>
        </w:tabs>
        <w:ind w:left="851" w:hanging="709"/>
        <w:rPr>
          <w:rFonts w:ascii="Calibri" w:hAnsi="Calibri" w:cs="Calibri"/>
          <w:color w:val="auto"/>
          <w:sz w:val="22"/>
          <w:szCs w:val="22"/>
        </w:rPr>
      </w:pPr>
      <w:r w:rsidRPr="00CC23D3">
        <w:rPr>
          <w:rFonts w:ascii="Calibri" w:hAnsi="Calibri" w:cs="Calibri"/>
          <w:color w:val="auto"/>
          <w:sz w:val="22"/>
          <w:szCs w:val="22"/>
        </w:rPr>
        <w:t xml:space="preserve">forma (angl. </w:t>
      </w:r>
      <w:proofErr w:type="spellStart"/>
      <w:r w:rsidRPr="00CC23D3">
        <w:rPr>
          <w:rFonts w:ascii="Calibri" w:hAnsi="Calibri" w:cs="Calibri"/>
          <w:i/>
          <w:iCs/>
          <w:color w:val="auto"/>
          <w:sz w:val="22"/>
          <w:szCs w:val="22"/>
        </w:rPr>
        <w:t>form</w:t>
      </w:r>
      <w:proofErr w:type="spellEnd"/>
      <w:r w:rsidRPr="00CC23D3">
        <w:rPr>
          <w:rFonts w:ascii="Calibri" w:hAnsi="Calibri" w:cs="Calibri"/>
          <w:i/>
          <w:iCs/>
          <w:color w:val="auto"/>
          <w:sz w:val="22"/>
          <w:szCs w:val="22"/>
        </w:rPr>
        <w:t xml:space="preserve"> </w:t>
      </w:r>
      <w:proofErr w:type="spellStart"/>
      <w:r w:rsidRPr="00CC23D3">
        <w:rPr>
          <w:rFonts w:ascii="Calibri" w:hAnsi="Calibri" w:cs="Calibri"/>
          <w:i/>
          <w:iCs/>
          <w:color w:val="auto"/>
          <w:sz w:val="22"/>
          <w:szCs w:val="22"/>
        </w:rPr>
        <w:t>factor</w:t>
      </w:r>
      <w:proofErr w:type="spellEnd"/>
      <w:r w:rsidRPr="00CC23D3">
        <w:rPr>
          <w:rFonts w:ascii="Calibri" w:hAnsi="Calibri" w:cs="Calibri"/>
          <w:color w:val="auto"/>
          <w:sz w:val="22"/>
          <w:szCs w:val="22"/>
        </w:rPr>
        <w:t>): M.2;</w:t>
      </w:r>
    </w:p>
    <w:p w14:paraId="6057B33D" w14:textId="77777777" w:rsidR="00325C5C" w:rsidRPr="00CC23D3" w:rsidRDefault="00060876" w:rsidP="008E79FC">
      <w:pPr>
        <w:pStyle w:val="BodyText"/>
        <w:numPr>
          <w:ilvl w:val="2"/>
          <w:numId w:val="4"/>
        </w:numPr>
        <w:shd w:val="clear" w:color="auto" w:fill="auto"/>
        <w:tabs>
          <w:tab w:val="left" w:pos="851"/>
          <w:tab w:val="left" w:pos="1294"/>
        </w:tabs>
        <w:ind w:left="851" w:hanging="709"/>
        <w:rPr>
          <w:rFonts w:ascii="Calibri" w:hAnsi="Calibri" w:cs="Calibri"/>
          <w:color w:val="auto"/>
          <w:sz w:val="22"/>
          <w:szCs w:val="22"/>
        </w:rPr>
      </w:pPr>
      <w:r w:rsidRPr="00CC23D3">
        <w:rPr>
          <w:rFonts w:ascii="Calibri" w:hAnsi="Calibri" w:cs="Calibri"/>
          <w:color w:val="auto"/>
          <w:sz w:val="22"/>
          <w:szCs w:val="22"/>
        </w:rPr>
        <w:t>talpa: ne mažiau kaip 1 TB;</w:t>
      </w:r>
    </w:p>
    <w:p w14:paraId="1F84163C" w14:textId="77777777" w:rsidR="00325C5C" w:rsidRPr="00CC23D3" w:rsidRDefault="00060876" w:rsidP="008E79FC">
      <w:pPr>
        <w:pStyle w:val="BodyText"/>
        <w:numPr>
          <w:ilvl w:val="2"/>
          <w:numId w:val="4"/>
        </w:numPr>
        <w:shd w:val="clear" w:color="auto" w:fill="auto"/>
        <w:tabs>
          <w:tab w:val="left" w:pos="851"/>
          <w:tab w:val="left" w:pos="1294"/>
        </w:tabs>
        <w:ind w:left="851" w:hanging="709"/>
        <w:rPr>
          <w:rFonts w:ascii="Calibri" w:hAnsi="Calibri" w:cs="Calibri"/>
          <w:color w:val="auto"/>
          <w:sz w:val="22"/>
          <w:szCs w:val="22"/>
        </w:rPr>
      </w:pPr>
      <w:r w:rsidRPr="00CC23D3">
        <w:rPr>
          <w:rFonts w:ascii="Calibri" w:hAnsi="Calibri" w:cs="Calibri"/>
          <w:color w:val="auto"/>
          <w:sz w:val="22"/>
          <w:szCs w:val="22"/>
        </w:rPr>
        <w:t xml:space="preserve">sąsaja: ne prastesnė kaip </w:t>
      </w:r>
      <w:proofErr w:type="spellStart"/>
      <w:r w:rsidRPr="00CC23D3">
        <w:rPr>
          <w:rFonts w:ascii="Calibri" w:hAnsi="Calibri" w:cs="Calibri"/>
          <w:i/>
          <w:iCs/>
          <w:color w:val="auto"/>
          <w:sz w:val="22"/>
          <w:szCs w:val="22"/>
        </w:rPr>
        <w:t>PCIe</w:t>
      </w:r>
      <w:proofErr w:type="spellEnd"/>
      <w:r w:rsidRPr="00CC23D3">
        <w:rPr>
          <w:rFonts w:ascii="Calibri" w:hAnsi="Calibri" w:cs="Calibri"/>
          <w:i/>
          <w:iCs/>
          <w:color w:val="auto"/>
          <w:sz w:val="22"/>
          <w:szCs w:val="22"/>
        </w:rPr>
        <w:t xml:space="preserve"> Gen4</w:t>
      </w:r>
      <w:r w:rsidRPr="00CC23D3">
        <w:rPr>
          <w:rFonts w:ascii="Calibri" w:hAnsi="Calibri" w:cs="Calibri"/>
          <w:color w:val="auto"/>
          <w:sz w:val="22"/>
          <w:szCs w:val="22"/>
        </w:rPr>
        <w:t>;</w:t>
      </w:r>
    </w:p>
    <w:p w14:paraId="2955C4EE" w14:textId="7ED57AF3" w:rsidR="00325C5C" w:rsidRPr="00CC23D3" w:rsidRDefault="00060876" w:rsidP="008E79FC">
      <w:pPr>
        <w:pStyle w:val="BodyText"/>
        <w:numPr>
          <w:ilvl w:val="2"/>
          <w:numId w:val="4"/>
        </w:numPr>
        <w:shd w:val="clear" w:color="auto" w:fill="auto"/>
        <w:tabs>
          <w:tab w:val="left" w:pos="851"/>
          <w:tab w:val="left" w:pos="1303"/>
        </w:tabs>
        <w:ind w:left="851" w:hanging="709"/>
        <w:jc w:val="both"/>
        <w:rPr>
          <w:rFonts w:ascii="Calibri" w:hAnsi="Calibri" w:cs="Calibri"/>
          <w:color w:val="auto"/>
          <w:sz w:val="22"/>
          <w:szCs w:val="22"/>
        </w:rPr>
      </w:pPr>
      <w:proofErr w:type="spellStart"/>
      <w:r w:rsidRPr="00CC23D3">
        <w:rPr>
          <w:rFonts w:ascii="Calibri" w:hAnsi="Calibri" w:cs="Calibri"/>
          <w:color w:val="auto"/>
          <w:sz w:val="22"/>
          <w:szCs w:val="22"/>
        </w:rPr>
        <w:t>NVMe</w:t>
      </w:r>
      <w:proofErr w:type="spellEnd"/>
      <w:r w:rsidRPr="00CC23D3">
        <w:rPr>
          <w:rFonts w:ascii="Calibri" w:hAnsi="Calibri" w:cs="Calibri"/>
          <w:color w:val="auto"/>
          <w:sz w:val="22"/>
          <w:szCs w:val="22"/>
        </w:rPr>
        <w:t xml:space="preserve"> (angl. </w:t>
      </w:r>
      <w:proofErr w:type="spellStart"/>
      <w:r w:rsidRPr="00CC23D3">
        <w:rPr>
          <w:rFonts w:ascii="Calibri" w:hAnsi="Calibri" w:cs="Calibri"/>
          <w:i/>
          <w:iCs/>
          <w:color w:val="auto"/>
          <w:sz w:val="22"/>
          <w:szCs w:val="22"/>
        </w:rPr>
        <w:t>Non-Volatile</w:t>
      </w:r>
      <w:proofErr w:type="spellEnd"/>
      <w:r w:rsidRPr="00CC23D3">
        <w:rPr>
          <w:rFonts w:ascii="Calibri" w:hAnsi="Calibri" w:cs="Calibri"/>
          <w:i/>
          <w:iCs/>
          <w:color w:val="auto"/>
          <w:sz w:val="22"/>
          <w:szCs w:val="22"/>
        </w:rPr>
        <w:t xml:space="preserve"> </w:t>
      </w:r>
      <w:proofErr w:type="spellStart"/>
      <w:r w:rsidRPr="00CC23D3">
        <w:rPr>
          <w:rFonts w:ascii="Calibri" w:hAnsi="Calibri" w:cs="Calibri"/>
          <w:i/>
          <w:iCs/>
          <w:color w:val="auto"/>
          <w:sz w:val="22"/>
          <w:szCs w:val="22"/>
        </w:rPr>
        <w:t>Memory</w:t>
      </w:r>
      <w:proofErr w:type="spellEnd"/>
      <w:r w:rsidRPr="00CC23D3">
        <w:rPr>
          <w:rFonts w:ascii="Calibri" w:hAnsi="Calibri" w:cs="Calibri"/>
          <w:i/>
          <w:iCs/>
          <w:color w:val="auto"/>
          <w:sz w:val="22"/>
          <w:szCs w:val="22"/>
        </w:rPr>
        <w:t xml:space="preserve"> Express</w:t>
      </w:r>
      <w:r w:rsidRPr="00CC23D3">
        <w:rPr>
          <w:rFonts w:ascii="Calibri" w:hAnsi="Calibri" w:cs="Calibri"/>
          <w:color w:val="auto"/>
          <w:sz w:val="22"/>
          <w:szCs w:val="22"/>
        </w:rPr>
        <w:t>)</w:t>
      </w:r>
      <w:r w:rsidR="00613ECC" w:rsidRPr="00CC23D3">
        <w:rPr>
          <w:rFonts w:ascii="Calibri" w:hAnsi="Calibri" w:cs="Calibri"/>
          <w:color w:val="auto"/>
          <w:sz w:val="22"/>
          <w:szCs w:val="22"/>
        </w:rPr>
        <w:t xml:space="preserve"> </w:t>
      </w:r>
      <w:proofErr w:type="spellStart"/>
      <w:r w:rsidR="00613ECC" w:rsidRPr="00CC23D3">
        <w:rPr>
          <w:rFonts w:ascii="Calibri" w:hAnsi="Calibri" w:cs="Calibri"/>
          <w:color w:val="auto"/>
          <w:sz w:val="22"/>
          <w:szCs w:val="22"/>
        </w:rPr>
        <w:t>Gen</w:t>
      </w:r>
      <w:proofErr w:type="spellEnd"/>
      <w:r w:rsidR="00613ECC" w:rsidRPr="00CC23D3">
        <w:rPr>
          <w:rFonts w:ascii="Calibri" w:hAnsi="Calibri" w:cs="Calibri"/>
          <w:color w:val="auto"/>
          <w:sz w:val="22"/>
          <w:szCs w:val="22"/>
        </w:rPr>
        <w:t xml:space="preserve"> 4 tipo (ar lygiavertis).</w:t>
      </w:r>
      <w:r w:rsidR="00112EB4" w:rsidRPr="00CC23D3">
        <w:rPr>
          <w:rFonts w:ascii="Calibri" w:hAnsi="Calibri" w:cs="Calibri"/>
          <w:sz w:val="22"/>
          <w:szCs w:val="22"/>
        </w:rPr>
        <w:t xml:space="preserve"> </w:t>
      </w:r>
      <w:r w:rsidR="00112EB4" w:rsidRPr="00CC23D3">
        <w:rPr>
          <w:rFonts w:ascii="Calibri" w:hAnsi="Calibri" w:cs="Calibri"/>
          <w:color w:val="auto"/>
          <w:sz w:val="22"/>
          <w:szCs w:val="22"/>
        </w:rPr>
        <w:t>Turi būti palaikoma operacinės sistemos įkrova iš šio disko</w:t>
      </w:r>
      <w:r w:rsidRPr="00CC23D3">
        <w:rPr>
          <w:rFonts w:ascii="Calibri" w:hAnsi="Calibri" w:cs="Calibri"/>
          <w:color w:val="auto"/>
          <w:sz w:val="22"/>
          <w:szCs w:val="22"/>
        </w:rPr>
        <w:t>;</w:t>
      </w:r>
    </w:p>
    <w:p w14:paraId="2D39633D" w14:textId="58C3CD11" w:rsidR="00325C5C" w:rsidRPr="00CC23D3" w:rsidRDefault="00060876" w:rsidP="008E79FC">
      <w:pPr>
        <w:pStyle w:val="BodyText"/>
        <w:numPr>
          <w:ilvl w:val="2"/>
          <w:numId w:val="4"/>
        </w:numPr>
        <w:shd w:val="clear" w:color="auto" w:fill="auto"/>
        <w:tabs>
          <w:tab w:val="left" w:pos="851"/>
          <w:tab w:val="left" w:pos="1303"/>
        </w:tabs>
        <w:ind w:left="851" w:hanging="709"/>
        <w:jc w:val="both"/>
        <w:rPr>
          <w:rFonts w:ascii="Calibri" w:hAnsi="Calibri" w:cs="Calibri"/>
          <w:color w:val="auto"/>
          <w:sz w:val="22"/>
          <w:szCs w:val="22"/>
        </w:rPr>
      </w:pPr>
      <w:r w:rsidRPr="00CC23D3">
        <w:rPr>
          <w:rFonts w:ascii="Calibri" w:hAnsi="Calibri" w:cs="Calibri"/>
          <w:color w:val="auto"/>
          <w:sz w:val="22"/>
          <w:szCs w:val="22"/>
        </w:rPr>
        <w:t xml:space="preserve">kompiuteris turi turėti įdiegtą galimybę įdėti ir/ar ištraukti ne mažiau kaip 2 (du) diskus (angl. </w:t>
      </w:r>
      <w:proofErr w:type="spellStart"/>
      <w:r w:rsidRPr="00CC23D3">
        <w:rPr>
          <w:rFonts w:ascii="Calibri" w:hAnsi="Calibri" w:cs="Calibri"/>
          <w:i/>
          <w:iCs/>
          <w:color w:val="auto"/>
          <w:sz w:val="22"/>
          <w:szCs w:val="22"/>
        </w:rPr>
        <w:t>Removable</w:t>
      </w:r>
      <w:proofErr w:type="spellEnd"/>
      <w:r w:rsidRPr="00CC23D3">
        <w:rPr>
          <w:rFonts w:ascii="Calibri" w:hAnsi="Calibri" w:cs="Calibri"/>
          <w:i/>
          <w:iCs/>
          <w:color w:val="auto"/>
          <w:sz w:val="22"/>
          <w:szCs w:val="22"/>
        </w:rPr>
        <w:t xml:space="preserve"> </w:t>
      </w:r>
      <w:proofErr w:type="spellStart"/>
      <w:r w:rsidRPr="00CC23D3">
        <w:rPr>
          <w:rFonts w:ascii="Calibri" w:hAnsi="Calibri" w:cs="Calibri"/>
          <w:i/>
          <w:iCs/>
          <w:color w:val="auto"/>
          <w:sz w:val="22"/>
          <w:szCs w:val="22"/>
        </w:rPr>
        <w:t>drive</w:t>
      </w:r>
      <w:proofErr w:type="spellEnd"/>
      <w:r w:rsidRPr="00CC23D3">
        <w:rPr>
          <w:rFonts w:ascii="Calibri" w:hAnsi="Calibri" w:cs="Calibri"/>
          <w:i/>
          <w:iCs/>
          <w:color w:val="auto"/>
          <w:sz w:val="22"/>
          <w:szCs w:val="22"/>
        </w:rPr>
        <w:t xml:space="preserve"> </w:t>
      </w:r>
      <w:proofErr w:type="spellStart"/>
      <w:r w:rsidRPr="00CC23D3">
        <w:rPr>
          <w:rFonts w:ascii="Calibri" w:hAnsi="Calibri" w:cs="Calibri"/>
          <w:i/>
          <w:iCs/>
          <w:color w:val="auto"/>
          <w:sz w:val="22"/>
          <w:szCs w:val="22"/>
        </w:rPr>
        <w:t>bay</w:t>
      </w:r>
      <w:proofErr w:type="spellEnd"/>
      <w:r w:rsidRPr="00CC23D3">
        <w:rPr>
          <w:rFonts w:ascii="Calibri" w:hAnsi="Calibri" w:cs="Calibri"/>
          <w:color w:val="auto"/>
          <w:sz w:val="22"/>
          <w:szCs w:val="22"/>
        </w:rPr>
        <w:t>), neatidarant sisteminio bloko korpuso</w:t>
      </w:r>
      <w:r w:rsidR="00613ECC" w:rsidRPr="00CC23D3">
        <w:rPr>
          <w:rFonts w:ascii="Calibri" w:hAnsi="Calibri" w:cs="Calibri"/>
          <w:color w:val="auto"/>
          <w:sz w:val="22"/>
          <w:szCs w:val="22"/>
        </w:rPr>
        <w:t>. Kiekvienam diskui naudojamas atskiras ištraukiamas stalčius. Kompiuteris turi veikti tiek su vienu</w:t>
      </w:r>
      <w:r w:rsidR="00112EB4" w:rsidRPr="00CC23D3">
        <w:rPr>
          <w:rFonts w:ascii="Calibri" w:hAnsi="Calibri" w:cs="Calibri"/>
          <w:color w:val="auto"/>
          <w:sz w:val="22"/>
          <w:szCs w:val="22"/>
        </w:rPr>
        <w:t>,</w:t>
      </w:r>
      <w:r w:rsidR="00613ECC" w:rsidRPr="00CC23D3">
        <w:rPr>
          <w:rFonts w:ascii="Calibri" w:hAnsi="Calibri" w:cs="Calibri"/>
          <w:color w:val="auto"/>
          <w:sz w:val="22"/>
          <w:szCs w:val="22"/>
        </w:rPr>
        <w:t xml:space="preserve"> tiek su abiem diskais iš karto</w:t>
      </w:r>
      <w:r w:rsidRPr="00CC23D3">
        <w:rPr>
          <w:rFonts w:ascii="Calibri" w:hAnsi="Calibri" w:cs="Calibri"/>
          <w:color w:val="auto"/>
          <w:sz w:val="22"/>
          <w:szCs w:val="22"/>
        </w:rPr>
        <w:t>;</w:t>
      </w:r>
    </w:p>
    <w:p w14:paraId="0DA0E292" w14:textId="54F80598" w:rsidR="00325C5C" w:rsidRPr="00CC23D3" w:rsidRDefault="0010596A" w:rsidP="008E79FC">
      <w:pPr>
        <w:pStyle w:val="BodyText"/>
        <w:numPr>
          <w:ilvl w:val="2"/>
          <w:numId w:val="4"/>
        </w:numPr>
        <w:shd w:val="clear" w:color="auto" w:fill="auto"/>
        <w:tabs>
          <w:tab w:val="left" w:pos="851"/>
          <w:tab w:val="left" w:pos="1303"/>
        </w:tabs>
        <w:ind w:left="851" w:hanging="709"/>
        <w:jc w:val="both"/>
        <w:rPr>
          <w:rFonts w:ascii="Calibri" w:hAnsi="Calibri" w:cs="Calibri"/>
          <w:color w:val="auto"/>
          <w:sz w:val="22"/>
          <w:szCs w:val="22"/>
        </w:rPr>
      </w:pPr>
      <w:r w:rsidRPr="0010596A">
        <w:rPr>
          <w:rFonts w:ascii="Calibri" w:hAnsi="Calibri" w:cs="Calibri"/>
          <w:color w:val="auto"/>
          <w:sz w:val="22"/>
          <w:szCs w:val="22"/>
        </w:rPr>
        <w:t>Kompiuteris turi būti komplektuojamas su trimis vienodais SSD diskais, kurių kiekvieno talpa – ne mažesnė kaip 1 TB</w:t>
      </w:r>
      <w:r w:rsidR="00060876" w:rsidRPr="00CC23D3">
        <w:rPr>
          <w:rFonts w:ascii="Calibri" w:hAnsi="Calibri" w:cs="Calibri"/>
          <w:color w:val="auto"/>
          <w:sz w:val="22"/>
          <w:szCs w:val="22"/>
        </w:rPr>
        <w:t>. Visi SSD diskai turi būti komplektuojami su visais reikiamais priedais skirtais vartotojui pakeisti kompiuteryje sumontuot</w:t>
      </w:r>
      <w:r w:rsidR="00112EB4" w:rsidRPr="00CC23D3">
        <w:rPr>
          <w:rFonts w:ascii="Calibri" w:hAnsi="Calibri" w:cs="Calibri"/>
          <w:color w:val="auto"/>
          <w:sz w:val="22"/>
          <w:szCs w:val="22"/>
        </w:rPr>
        <w:t>ą</w:t>
      </w:r>
      <w:r w:rsidR="00060876" w:rsidRPr="00CC23D3">
        <w:rPr>
          <w:rFonts w:ascii="Calibri" w:hAnsi="Calibri" w:cs="Calibri"/>
          <w:color w:val="auto"/>
          <w:sz w:val="22"/>
          <w:szCs w:val="22"/>
        </w:rPr>
        <w:t xml:space="preserve"> ištraukiam</w:t>
      </w:r>
      <w:r w:rsidR="00112EB4" w:rsidRPr="00CC23D3">
        <w:rPr>
          <w:rFonts w:ascii="Calibri" w:hAnsi="Calibri" w:cs="Calibri"/>
          <w:color w:val="auto"/>
          <w:sz w:val="22"/>
          <w:szCs w:val="22"/>
        </w:rPr>
        <w:t>ą</w:t>
      </w:r>
      <w:r w:rsidR="00060876" w:rsidRPr="00CC23D3">
        <w:rPr>
          <w:rFonts w:ascii="Calibri" w:hAnsi="Calibri" w:cs="Calibri"/>
          <w:color w:val="auto"/>
          <w:sz w:val="22"/>
          <w:szCs w:val="22"/>
        </w:rPr>
        <w:t xml:space="preserve"> SSD diską. Ištraukiamo disko stalčius turi būti rakinamas komplektuojamais raktais;</w:t>
      </w:r>
    </w:p>
    <w:p w14:paraId="7020B27C" w14:textId="77777777" w:rsidR="00325C5C" w:rsidRPr="00CC23D3" w:rsidRDefault="00060876" w:rsidP="008E79FC">
      <w:pPr>
        <w:pStyle w:val="BodyText"/>
        <w:numPr>
          <w:ilvl w:val="2"/>
          <w:numId w:val="4"/>
        </w:numPr>
        <w:shd w:val="clear" w:color="auto" w:fill="auto"/>
        <w:tabs>
          <w:tab w:val="left" w:pos="851"/>
          <w:tab w:val="left" w:pos="1385"/>
        </w:tabs>
        <w:ind w:left="851" w:hanging="709"/>
        <w:jc w:val="both"/>
        <w:rPr>
          <w:rFonts w:ascii="Calibri" w:hAnsi="Calibri" w:cs="Calibri"/>
          <w:color w:val="auto"/>
          <w:sz w:val="22"/>
          <w:szCs w:val="22"/>
        </w:rPr>
      </w:pPr>
      <w:r w:rsidRPr="00CC23D3">
        <w:rPr>
          <w:rFonts w:ascii="Calibri" w:hAnsi="Calibri" w:cs="Calibri"/>
          <w:color w:val="auto"/>
          <w:sz w:val="22"/>
          <w:szCs w:val="22"/>
        </w:rPr>
        <w:t>kompiuteryje neturi būti jokių kitų SSD integruotų laikmenų, kurių nebūtu galima ištraukti neatidarius sisteminio bloko korpuso;</w:t>
      </w:r>
    </w:p>
    <w:p w14:paraId="316C28C6" w14:textId="77777777" w:rsidR="00325C5C" w:rsidRPr="00CC23D3" w:rsidRDefault="00060876" w:rsidP="008E79FC">
      <w:pPr>
        <w:pStyle w:val="BodyText"/>
        <w:numPr>
          <w:ilvl w:val="2"/>
          <w:numId w:val="4"/>
        </w:numPr>
        <w:shd w:val="clear" w:color="auto" w:fill="auto"/>
        <w:tabs>
          <w:tab w:val="left" w:pos="851"/>
          <w:tab w:val="left" w:pos="1399"/>
        </w:tabs>
        <w:ind w:left="851" w:hanging="709"/>
        <w:jc w:val="both"/>
        <w:rPr>
          <w:rFonts w:ascii="Calibri" w:hAnsi="Calibri" w:cs="Calibri"/>
          <w:color w:val="auto"/>
          <w:sz w:val="22"/>
          <w:szCs w:val="22"/>
        </w:rPr>
      </w:pPr>
      <w:r w:rsidRPr="00CC23D3">
        <w:rPr>
          <w:rFonts w:ascii="Calibri" w:hAnsi="Calibri" w:cs="Calibri"/>
          <w:color w:val="auto"/>
          <w:sz w:val="22"/>
          <w:szCs w:val="22"/>
        </w:rPr>
        <w:t>diskai gali būti kito gamintojo nei kompiuteris.</w:t>
      </w:r>
    </w:p>
    <w:p w14:paraId="1D64F2CC" w14:textId="67ED102A" w:rsidR="00325C5C" w:rsidRPr="00CC23D3" w:rsidRDefault="00060876" w:rsidP="008E79FC">
      <w:pPr>
        <w:pStyle w:val="BodyText"/>
        <w:numPr>
          <w:ilvl w:val="1"/>
          <w:numId w:val="4"/>
        </w:numPr>
        <w:shd w:val="clear" w:color="auto" w:fill="auto"/>
        <w:tabs>
          <w:tab w:val="left" w:pos="851"/>
          <w:tab w:val="left" w:pos="1140"/>
        </w:tabs>
        <w:ind w:left="851" w:hanging="709"/>
        <w:jc w:val="both"/>
        <w:rPr>
          <w:rFonts w:ascii="Calibri" w:hAnsi="Calibri" w:cs="Calibri"/>
          <w:color w:val="auto"/>
          <w:sz w:val="22"/>
          <w:szCs w:val="22"/>
        </w:rPr>
      </w:pPr>
      <w:r w:rsidRPr="00CC23D3">
        <w:rPr>
          <w:rFonts w:ascii="Calibri" w:hAnsi="Calibri" w:cs="Calibri"/>
          <w:color w:val="auto"/>
          <w:sz w:val="22"/>
          <w:szCs w:val="22"/>
        </w:rPr>
        <w:t>Optinis įrenginys vidinis, DVD+/- RW</w:t>
      </w:r>
      <w:r w:rsidR="00112EB4" w:rsidRPr="00CC23D3">
        <w:rPr>
          <w:rFonts w:ascii="Calibri" w:hAnsi="Calibri" w:cs="Calibri"/>
          <w:color w:val="auto"/>
          <w:sz w:val="22"/>
          <w:szCs w:val="22"/>
        </w:rPr>
        <w:t>, įrašantis ne mažesniu nei 8x greičiu</w:t>
      </w:r>
      <w:r w:rsidRPr="00CC23D3">
        <w:rPr>
          <w:rFonts w:ascii="Calibri" w:hAnsi="Calibri" w:cs="Calibri"/>
          <w:color w:val="auto"/>
          <w:sz w:val="22"/>
          <w:szCs w:val="22"/>
        </w:rPr>
        <w:t>.</w:t>
      </w:r>
    </w:p>
    <w:p w14:paraId="44C33ECC" w14:textId="77777777" w:rsidR="00325C5C" w:rsidRPr="00CC23D3" w:rsidRDefault="00060876" w:rsidP="008E79FC">
      <w:pPr>
        <w:pStyle w:val="BodyText"/>
        <w:numPr>
          <w:ilvl w:val="1"/>
          <w:numId w:val="4"/>
        </w:numPr>
        <w:shd w:val="clear" w:color="auto" w:fill="auto"/>
        <w:tabs>
          <w:tab w:val="left" w:pos="851"/>
          <w:tab w:val="left" w:pos="1140"/>
        </w:tabs>
        <w:ind w:left="851" w:hanging="709"/>
        <w:jc w:val="both"/>
        <w:rPr>
          <w:rFonts w:ascii="Calibri" w:hAnsi="Calibri" w:cs="Calibri"/>
          <w:color w:val="auto"/>
          <w:sz w:val="22"/>
          <w:szCs w:val="22"/>
        </w:rPr>
      </w:pPr>
      <w:r w:rsidRPr="00CC23D3">
        <w:rPr>
          <w:rFonts w:ascii="Calibri" w:hAnsi="Calibri" w:cs="Calibri"/>
          <w:color w:val="auto"/>
          <w:sz w:val="22"/>
          <w:szCs w:val="22"/>
        </w:rPr>
        <w:t xml:space="preserve">Garso plokštė integruota į pagrindinę plokštę. Gebanti išduoti ne prastesnį nei </w:t>
      </w:r>
      <w:proofErr w:type="spellStart"/>
      <w:r w:rsidRPr="00CC23D3">
        <w:rPr>
          <w:rFonts w:ascii="Calibri" w:hAnsi="Calibri" w:cs="Calibri"/>
          <w:color w:val="auto"/>
          <w:sz w:val="22"/>
          <w:szCs w:val="22"/>
        </w:rPr>
        <w:t>stereo</w:t>
      </w:r>
      <w:proofErr w:type="spellEnd"/>
      <w:r w:rsidRPr="00CC23D3">
        <w:rPr>
          <w:rFonts w:ascii="Calibri" w:hAnsi="Calibri" w:cs="Calibri"/>
          <w:color w:val="auto"/>
          <w:sz w:val="22"/>
          <w:szCs w:val="22"/>
        </w:rPr>
        <w:t xml:space="preserve"> garsą. Sisteminio </w:t>
      </w:r>
      <w:r w:rsidRPr="00CC23D3">
        <w:rPr>
          <w:rFonts w:ascii="Calibri" w:hAnsi="Calibri" w:cs="Calibri"/>
          <w:color w:val="auto"/>
          <w:sz w:val="22"/>
          <w:szCs w:val="22"/>
        </w:rPr>
        <w:lastRenderedPageBreak/>
        <w:t>bloko korpuse integruotas vidinis garsiakalbis.</w:t>
      </w:r>
    </w:p>
    <w:p w14:paraId="114CE4EA" w14:textId="77777777" w:rsidR="00325C5C" w:rsidRPr="00CC23D3" w:rsidRDefault="00060876" w:rsidP="008E79FC">
      <w:pPr>
        <w:pStyle w:val="BodyText"/>
        <w:numPr>
          <w:ilvl w:val="1"/>
          <w:numId w:val="4"/>
        </w:numPr>
        <w:shd w:val="clear" w:color="auto" w:fill="auto"/>
        <w:tabs>
          <w:tab w:val="left" w:pos="851"/>
          <w:tab w:val="left" w:pos="1303"/>
        </w:tabs>
        <w:ind w:left="851" w:hanging="709"/>
        <w:jc w:val="both"/>
        <w:rPr>
          <w:rFonts w:ascii="Calibri" w:hAnsi="Calibri" w:cs="Calibri"/>
          <w:color w:val="auto"/>
          <w:sz w:val="22"/>
          <w:szCs w:val="22"/>
        </w:rPr>
      </w:pPr>
      <w:r w:rsidRPr="00CC23D3">
        <w:rPr>
          <w:rFonts w:ascii="Calibri" w:hAnsi="Calibri" w:cs="Calibri"/>
          <w:color w:val="auto"/>
          <w:sz w:val="22"/>
          <w:szCs w:val="22"/>
        </w:rPr>
        <w:t>Prievadai:</w:t>
      </w:r>
    </w:p>
    <w:p w14:paraId="4DF69F74" w14:textId="799CBAFB" w:rsidR="00325C5C" w:rsidRPr="00CC23D3" w:rsidRDefault="00060876" w:rsidP="008E79FC">
      <w:pPr>
        <w:pStyle w:val="BodyText"/>
        <w:numPr>
          <w:ilvl w:val="2"/>
          <w:numId w:val="4"/>
        </w:numPr>
        <w:shd w:val="clear" w:color="auto" w:fill="auto"/>
        <w:tabs>
          <w:tab w:val="left" w:pos="851"/>
          <w:tab w:val="left" w:pos="1399"/>
        </w:tabs>
        <w:ind w:left="851" w:hanging="709"/>
        <w:jc w:val="both"/>
        <w:rPr>
          <w:rFonts w:ascii="Calibri" w:hAnsi="Calibri" w:cs="Calibri"/>
          <w:color w:val="auto"/>
          <w:sz w:val="22"/>
          <w:szCs w:val="22"/>
        </w:rPr>
      </w:pPr>
      <w:r w:rsidRPr="00CC23D3">
        <w:rPr>
          <w:rFonts w:ascii="Calibri" w:hAnsi="Calibri" w:cs="Calibri"/>
          <w:color w:val="auto"/>
          <w:sz w:val="22"/>
          <w:szCs w:val="22"/>
        </w:rPr>
        <w:t>ne mažiau kaip 4 vnt. USB</w:t>
      </w:r>
      <w:r w:rsidR="0010596A">
        <w:rPr>
          <w:rFonts w:ascii="Calibri" w:hAnsi="Calibri" w:cs="Calibri"/>
          <w:color w:val="auto"/>
          <w:sz w:val="22"/>
          <w:szCs w:val="22"/>
        </w:rPr>
        <w:t xml:space="preserve"> jungtys</w:t>
      </w:r>
      <w:r w:rsidRPr="00CC23D3">
        <w:rPr>
          <w:rFonts w:ascii="Calibri" w:hAnsi="Calibri" w:cs="Calibri"/>
          <w:color w:val="auto"/>
          <w:sz w:val="22"/>
          <w:szCs w:val="22"/>
        </w:rPr>
        <w:t xml:space="preserve"> (jungtis DB9);</w:t>
      </w:r>
    </w:p>
    <w:p w14:paraId="094FF2B2" w14:textId="77777777" w:rsidR="00325C5C" w:rsidRPr="00CC23D3" w:rsidRDefault="00060876" w:rsidP="008E79FC">
      <w:pPr>
        <w:pStyle w:val="BodyText"/>
        <w:numPr>
          <w:ilvl w:val="2"/>
          <w:numId w:val="4"/>
        </w:numPr>
        <w:shd w:val="clear" w:color="auto" w:fill="auto"/>
        <w:tabs>
          <w:tab w:val="left" w:pos="851"/>
          <w:tab w:val="left" w:pos="1385"/>
        </w:tabs>
        <w:ind w:left="851" w:hanging="709"/>
        <w:jc w:val="both"/>
        <w:rPr>
          <w:rFonts w:ascii="Calibri" w:hAnsi="Calibri" w:cs="Calibri"/>
          <w:color w:val="auto"/>
          <w:sz w:val="22"/>
          <w:szCs w:val="22"/>
        </w:rPr>
      </w:pPr>
      <w:r w:rsidRPr="00CC23D3">
        <w:rPr>
          <w:rFonts w:ascii="Calibri" w:hAnsi="Calibri" w:cs="Calibri"/>
          <w:color w:val="auto"/>
          <w:sz w:val="22"/>
          <w:szCs w:val="22"/>
        </w:rPr>
        <w:t xml:space="preserve">šviesolaidinis 1000Base-SX su SC arba LC tipo jungtimi </w:t>
      </w:r>
      <w:proofErr w:type="spellStart"/>
      <w:r w:rsidRPr="00CC23D3">
        <w:rPr>
          <w:rFonts w:ascii="Calibri" w:hAnsi="Calibri" w:cs="Calibri"/>
          <w:color w:val="auto"/>
          <w:sz w:val="22"/>
          <w:szCs w:val="22"/>
        </w:rPr>
        <w:t>daugiamodžių</w:t>
      </w:r>
      <w:proofErr w:type="spellEnd"/>
      <w:r w:rsidRPr="00CC23D3">
        <w:rPr>
          <w:rFonts w:ascii="Calibri" w:hAnsi="Calibri" w:cs="Calibri"/>
          <w:color w:val="auto"/>
          <w:sz w:val="22"/>
          <w:szCs w:val="22"/>
        </w:rPr>
        <w:t xml:space="preserve"> (angl. </w:t>
      </w:r>
      <w:proofErr w:type="spellStart"/>
      <w:r w:rsidRPr="00CC23D3">
        <w:rPr>
          <w:rFonts w:ascii="Calibri" w:hAnsi="Calibri" w:cs="Calibri"/>
          <w:i/>
          <w:iCs/>
          <w:color w:val="auto"/>
          <w:sz w:val="22"/>
          <w:szCs w:val="22"/>
        </w:rPr>
        <w:t>multi-mode</w:t>
      </w:r>
      <w:proofErr w:type="spellEnd"/>
      <w:r w:rsidRPr="00CC23D3">
        <w:rPr>
          <w:rFonts w:ascii="Calibri" w:hAnsi="Calibri" w:cs="Calibri"/>
          <w:i/>
          <w:iCs/>
          <w:color w:val="auto"/>
          <w:sz w:val="22"/>
          <w:szCs w:val="22"/>
        </w:rPr>
        <w:t xml:space="preserve"> </w:t>
      </w:r>
      <w:proofErr w:type="spellStart"/>
      <w:r w:rsidRPr="00CC23D3">
        <w:rPr>
          <w:rFonts w:ascii="Calibri" w:hAnsi="Calibri" w:cs="Calibri"/>
          <w:i/>
          <w:iCs/>
          <w:color w:val="auto"/>
          <w:sz w:val="22"/>
          <w:szCs w:val="22"/>
        </w:rPr>
        <w:t>optical</w:t>
      </w:r>
      <w:proofErr w:type="spellEnd"/>
      <w:r w:rsidRPr="00CC23D3">
        <w:rPr>
          <w:rFonts w:ascii="Calibri" w:hAnsi="Calibri" w:cs="Calibri"/>
          <w:i/>
          <w:iCs/>
          <w:color w:val="auto"/>
          <w:sz w:val="22"/>
          <w:szCs w:val="22"/>
        </w:rPr>
        <w:t xml:space="preserve"> </w:t>
      </w:r>
      <w:proofErr w:type="spellStart"/>
      <w:r w:rsidRPr="00CC23D3">
        <w:rPr>
          <w:rFonts w:ascii="Calibri" w:hAnsi="Calibri" w:cs="Calibri"/>
          <w:i/>
          <w:iCs/>
          <w:color w:val="auto"/>
          <w:sz w:val="22"/>
          <w:szCs w:val="22"/>
        </w:rPr>
        <w:t>fiber</w:t>
      </w:r>
      <w:proofErr w:type="spellEnd"/>
      <w:r w:rsidRPr="00CC23D3">
        <w:rPr>
          <w:rFonts w:ascii="Calibri" w:hAnsi="Calibri" w:cs="Calibri"/>
          <w:color w:val="auto"/>
          <w:sz w:val="22"/>
          <w:szCs w:val="22"/>
        </w:rPr>
        <w:t>) optinių kabelių pajungimui į kompiuterinį tinklą.</w:t>
      </w:r>
    </w:p>
    <w:p w14:paraId="5B1E4A10" w14:textId="77777777" w:rsidR="00325C5C" w:rsidRPr="00CC23D3" w:rsidRDefault="00060876" w:rsidP="008E79FC">
      <w:pPr>
        <w:pStyle w:val="BodyText"/>
        <w:numPr>
          <w:ilvl w:val="1"/>
          <w:numId w:val="4"/>
        </w:numPr>
        <w:shd w:val="clear" w:color="auto" w:fill="auto"/>
        <w:tabs>
          <w:tab w:val="left" w:pos="851"/>
          <w:tab w:val="left" w:pos="1303"/>
        </w:tabs>
        <w:ind w:left="851" w:hanging="709"/>
        <w:jc w:val="both"/>
        <w:rPr>
          <w:rFonts w:ascii="Calibri" w:hAnsi="Calibri" w:cs="Calibri"/>
          <w:color w:val="auto"/>
          <w:sz w:val="22"/>
          <w:szCs w:val="22"/>
        </w:rPr>
      </w:pPr>
      <w:r w:rsidRPr="00CC23D3">
        <w:rPr>
          <w:rFonts w:ascii="Calibri" w:hAnsi="Calibri" w:cs="Calibri"/>
          <w:color w:val="auto"/>
          <w:sz w:val="22"/>
          <w:szCs w:val="22"/>
        </w:rPr>
        <w:t xml:space="preserve">Monitorius kompiuteriui: tipas IPS, ne mažesnis kaip 23,8”, palaikoma rezoliucija ne žemesnė kaip </w:t>
      </w:r>
      <w:r w:rsidR="008F4CFC" w:rsidRPr="00CC23D3">
        <w:rPr>
          <w:rFonts w:ascii="Calibri" w:hAnsi="Calibri" w:cs="Calibri"/>
          <w:color w:val="auto"/>
          <w:sz w:val="22"/>
          <w:szCs w:val="22"/>
        </w:rPr>
        <w:t>192</w:t>
      </w:r>
      <w:r w:rsidRPr="00CC23D3">
        <w:rPr>
          <w:rFonts w:ascii="Calibri" w:hAnsi="Calibri" w:cs="Calibri"/>
          <w:color w:val="auto"/>
          <w:sz w:val="22"/>
          <w:szCs w:val="22"/>
        </w:rPr>
        <w:t>0x1</w:t>
      </w:r>
      <w:r w:rsidR="008F4CFC" w:rsidRPr="00CC23D3">
        <w:rPr>
          <w:rFonts w:ascii="Calibri" w:hAnsi="Calibri" w:cs="Calibri"/>
          <w:color w:val="auto"/>
          <w:sz w:val="22"/>
          <w:szCs w:val="22"/>
        </w:rPr>
        <w:t>08</w:t>
      </w:r>
      <w:r w:rsidRPr="00CC23D3">
        <w:rPr>
          <w:rFonts w:ascii="Calibri" w:hAnsi="Calibri" w:cs="Calibri"/>
          <w:color w:val="auto"/>
          <w:sz w:val="22"/>
          <w:szCs w:val="22"/>
        </w:rPr>
        <w:t xml:space="preserve">0, skaistis (angl. </w:t>
      </w:r>
      <w:proofErr w:type="spellStart"/>
      <w:r w:rsidRPr="00CC23D3">
        <w:rPr>
          <w:rFonts w:ascii="Calibri" w:hAnsi="Calibri" w:cs="Calibri"/>
          <w:i/>
          <w:iCs/>
          <w:color w:val="auto"/>
          <w:sz w:val="22"/>
          <w:szCs w:val="22"/>
        </w:rPr>
        <w:t>Brightness</w:t>
      </w:r>
      <w:proofErr w:type="spellEnd"/>
      <w:r w:rsidRPr="00CC23D3">
        <w:rPr>
          <w:rFonts w:ascii="Calibri" w:hAnsi="Calibri" w:cs="Calibri"/>
          <w:i/>
          <w:iCs/>
          <w:color w:val="auto"/>
          <w:sz w:val="22"/>
          <w:szCs w:val="22"/>
        </w:rPr>
        <w:t xml:space="preserve"> (</w:t>
      </w:r>
      <w:proofErr w:type="spellStart"/>
      <w:r w:rsidRPr="00CC23D3">
        <w:rPr>
          <w:rFonts w:ascii="Calibri" w:hAnsi="Calibri" w:cs="Calibri"/>
          <w:i/>
          <w:iCs/>
          <w:color w:val="auto"/>
          <w:sz w:val="22"/>
          <w:szCs w:val="22"/>
        </w:rPr>
        <w:t>typical</w:t>
      </w:r>
      <w:proofErr w:type="spellEnd"/>
      <w:r w:rsidRPr="00CC23D3">
        <w:rPr>
          <w:rFonts w:ascii="Calibri" w:hAnsi="Calibri" w:cs="Calibri"/>
          <w:i/>
          <w:iCs/>
          <w:color w:val="auto"/>
          <w:sz w:val="22"/>
          <w:szCs w:val="22"/>
        </w:rPr>
        <w:t>)</w:t>
      </w:r>
      <w:r w:rsidRPr="00CC23D3">
        <w:rPr>
          <w:rFonts w:ascii="Calibri" w:hAnsi="Calibri" w:cs="Calibri"/>
          <w:color w:val="auto"/>
          <w:sz w:val="22"/>
          <w:szCs w:val="22"/>
        </w:rPr>
        <w:t xml:space="preserve">) ne mažesnis kaip 250 cd/m2, kontrastas (angl. </w:t>
      </w:r>
      <w:proofErr w:type="spellStart"/>
      <w:r w:rsidRPr="00CC23D3">
        <w:rPr>
          <w:rFonts w:ascii="Calibri" w:hAnsi="Calibri" w:cs="Calibri"/>
          <w:i/>
          <w:iCs/>
          <w:color w:val="auto"/>
          <w:sz w:val="22"/>
          <w:szCs w:val="22"/>
        </w:rPr>
        <w:t>Contrast</w:t>
      </w:r>
      <w:proofErr w:type="spellEnd"/>
      <w:r w:rsidRPr="00CC23D3">
        <w:rPr>
          <w:rFonts w:ascii="Calibri" w:hAnsi="Calibri" w:cs="Calibri"/>
          <w:i/>
          <w:iCs/>
          <w:color w:val="auto"/>
          <w:sz w:val="22"/>
          <w:szCs w:val="22"/>
        </w:rPr>
        <w:t xml:space="preserve"> </w:t>
      </w:r>
      <w:proofErr w:type="spellStart"/>
      <w:r w:rsidRPr="00CC23D3">
        <w:rPr>
          <w:rFonts w:ascii="Calibri" w:hAnsi="Calibri" w:cs="Calibri"/>
          <w:i/>
          <w:iCs/>
          <w:color w:val="auto"/>
          <w:sz w:val="22"/>
          <w:szCs w:val="22"/>
        </w:rPr>
        <w:t>ratio</w:t>
      </w:r>
      <w:proofErr w:type="spellEnd"/>
      <w:r w:rsidRPr="00CC23D3">
        <w:rPr>
          <w:rFonts w:ascii="Calibri" w:hAnsi="Calibri" w:cs="Calibri"/>
          <w:i/>
          <w:iCs/>
          <w:color w:val="auto"/>
          <w:sz w:val="22"/>
          <w:szCs w:val="22"/>
        </w:rPr>
        <w:t xml:space="preserve"> (</w:t>
      </w:r>
      <w:proofErr w:type="spellStart"/>
      <w:r w:rsidRPr="00CC23D3">
        <w:rPr>
          <w:rFonts w:ascii="Calibri" w:hAnsi="Calibri" w:cs="Calibri"/>
          <w:i/>
          <w:iCs/>
          <w:color w:val="auto"/>
          <w:sz w:val="22"/>
          <w:szCs w:val="22"/>
        </w:rPr>
        <w:t>typical</w:t>
      </w:r>
      <w:proofErr w:type="spellEnd"/>
      <w:r w:rsidRPr="00CC23D3">
        <w:rPr>
          <w:rFonts w:ascii="Calibri" w:hAnsi="Calibri" w:cs="Calibri"/>
          <w:i/>
          <w:iCs/>
          <w:color w:val="auto"/>
          <w:sz w:val="22"/>
          <w:szCs w:val="22"/>
        </w:rPr>
        <w:t>)</w:t>
      </w:r>
      <w:r w:rsidRPr="00CC23D3">
        <w:rPr>
          <w:rFonts w:ascii="Calibri" w:hAnsi="Calibri" w:cs="Calibri"/>
          <w:color w:val="auto"/>
          <w:sz w:val="22"/>
          <w:szCs w:val="22"/>
        </w:rPr>
        <w:t xml:space="preserve">) ne mažesnis kaip 1000:1 (statinis). Turi turėti </w:t>
      </w:r>
      <w:proofErr w:type="spellStart"/>
      <w:r w:rsidRPr="00CC23D3">
        <w:rPr>
          <w:rFonts w:ascii="Calibri" w:hAnsi="Calibri" w:cs="Calibri"/>
          <w:i/>
          <w:iCs/>
          <w:color w:val="auto"/>
          <w:sz w:val="22"/>
          <w:szCs w:val="22"/>
        </w:rPr>
        <w:t>DisplayPort</w:t>
      </w:r>
      <w:proofErr w:type="spellEnd"/>
      <w:r w:rsidRPr="00CC23D3">
        <w:rPr>
          <w:rFonts w:ascii="Calibri" w:hAnsi="Calibri" w:cs="Calibri"/>
          <w:color w:val="auto"/>
          <w:sz w:val="22"/>
          <w:szCs w:val="22"/>
        </w:rPr>
        <w:t xml:space="preserve"> </w:t>
      </w:r>
      <w:r w:rsidR="007B45D9" w:rsidRPr="00CC23D3">
        <w:rPr>
          <w:rFonts w:ascii="Calibri" w:hAnsi="Calibri" w:cs="Calibri"/>
          <w:color w:val="auto"/>
          <w:sz w:val="22"/>
          <w:szCs w:val="22"/>
        </w:rPr>
        <w:t>1</w:t>
      </w:r>
      <w:r w:rsidR="00210839" w:rsidRPr="00CC23D3">
        <w:rPr>
          <w:rFonts w:ascii="Calibri" w:hAnsi="Calibri" w:cs="Calibri"/>
          <w:color w:val="auto"/>
          <w:sz w:val="22"/>
          <w:szCs w:val="22"/>
        </w:rPr>
        <w:t>.</w:t>
      </w:r>
      <w:r w:rsidR="00EE51CF" w:rsidRPr="00CC23D3">
        <w:rPr>
          <w:rFonts w:ascii="Calibri" w:hAnsi="Calibri" w:cs="Calibri"/>
          <w:color w:val="auto"/>
          <w:sz w:val="22"/>
          <w:szCs w:val="22"/>
        </w:rPr>
        <w:t>2</w:t>
      </w:r>
      <w:r w:rsidR="007B45D9" w:rsidRPr="00CC23D3">
        <w:rPr>
          <w:rFonts w:ascii="Calibri" w:hAnsi="Calibri" w:cs="Calibri"/>
          <w:color w:val="auto"/>
          <w:sz w:val="22"/>
          <w:szCs w:val="22"/>
        </w:rPr>
        <w:t xml:space="preserve"> </w:t>
      </w:r>
      <w:r w:rsidRPr="00CC23D3">
        <w:rPr>
          <w:rFonts w:ascii="Calibri" w:hAnsi="Calibri" w:cs="Calibri"/>
          <w:color w:val="auto"/>
          <w:sz w:val="22"/>
          <w:szCs w:val="22"/>
        </w:rPr>
        <w:t xml:space="preserve">ir/arba </w:t>
      </w:r>
      <w:r w:rsidRPr="00CC23D3">
        <w:rPr>
          <w:rFonts w:ascii="Calibri" w:hAnsi="Calibri" w:cs="Calibri"/>
          <w:i/>
          <w:iCs/>
          <w:color w:val="auto"/>
          <w:sz w:val="22"/>
          <w:szCs w:val="22"/>
        </w:rPr>
        <w:t>HDMI</w:t>
      </w:r>
      <w:r w:rsidR="007B45D9" w:rsidRPr="00CC23D3">
        <w:rPr>
          <w:rFonts w:ascii="Calibri" w:hAnsi="Calibri" w:cs="Calibri"/>
          <w:i/>
          <w:iCs/>
          <w:color w:val="auto"/>
          <w:sz w:val="22"/>
          <w:szCs w:val="22"/>
        </w:rPr>
        <w:t xml:space="preserve"> </w:t>
      </w:r>
      <w:r w:rsidR="00EE51CF" w:rsidRPr="00CC23D3">
        <w:rPr>
          <w:rFonts w:ascii="Calibri" w:hAnsi="Calibri" w:cs="Calibri"/>
          <w:i/>
          <w:iCs/>
          <w:color w:val="auto"/>
          <w:sz w:val="22"/>
          <w:szCs w:val="22"/>
        </w:rPr>
        <w:t>1.4</w:t>
      </w:r>
      <w:r w:rsidRPr="00CC23D3">
        <w:rPr>
          <w:rFonts w:ascii="Calibri" w:hAnsi="Calibri" w:cs="Calibri"/>
          <w:color w:val="auto"/>
          <w:sz w:val="22"/>
          <w:szCs w:val="22"/>
        </w:rPr>
        <w:t xml:space="preserve"> jungtį turi būti suderinta su vaizdo plokštės prievadu.</w:t>
      </w:r>
    </w:p>
    <w:p w14:paraId="340C38E1" w14:textId="039A751A" w:rsidR="00325C5C" w:rsidRPr="00CC23D3" w:rsidRDefault="00060876" w:rsidP="008E79FC">
      <w:pPr>
        <w:pStyle w:val="BodyText"/>
        <w:numPr>
          <w:ilvl w:val="1"/>
          <w:numId w:val="4"/>
        </w:numPr>
        <w:shd w:val="clear" w:color="auto" w:fill="auto"/>
        <w:tabs>
          <w:tab w:val="left" w:pos="851"/>
          <w:tab w:val="left" w:pos="1303"/>
        </w:tabs>
        <w:ind w:left="851" w:hanging="709"/>
        <w:jc w:val="both"/>
        <w:rPr>
          <w:rFonts w:ascii="Calibri" w:hAnsi="Calibri" w:cs="Calibri"/>
          <w:color w:val="auto"/>
          <w:sz w:val="22"/>
          <w:szCs w:val="22"/>
        </w:rPr>
      </w:pPr>
      <w:r w:rsidRPr="00CC23D3">
        <w:rPr>
          <w:rFonts w:ascii="Calibri" w:hAnsi="Calibri" w:cs="Calibri"/>
          <w:color w:val="auto"/>
          <w:sz w:val="22"/>
          <w:szCs w:val="22"/>
        </w:rPr>
        <w:t xml:space="preserve">Pelė: lazerinė, </w:t>
      </w:r>
      <w:r w:rsidR="00F5559B" w:rsidRPr="00CC23D3">
        <w:rPr>
          <w:rFonts w:ascii="Calibri" w:hAnsi="Calibri" w:cs="Calibri"/>
          <w:color w:val="auto"/>
          <w:sz w:val="22"/>
          <w:szCs w:val="22"/>
        </w:rPr>
        <w:t xml:space="preserve">ne mažiau </w:t>
      </w:r>
      <w:r w:rsidRPr="00CC23D3">
        <w:rPr>
          <w:rFonts w:ascii="Calibri" w:hAnsi="Calibri" w:cs="Calibri"/>
          <w:color w:val="auto"/>
          <w:sz w:val="22"/>
          <w:szCs w:val="22"/>
        </w:rPr>
        <w:t>dviejų klavišų, su ratuku, padėklas pelei.</w:t>
      </w:r>
    </w:p>
    <w:p w14:paraId="53EEED3F" w14:textId="77777777" w:rsidR="00325C5C" w:rsidRPr="00CC23D3" w:rsidRDefault="00060876" w:rsidP="008E79FC">
      <w:pPr>
        <w:pStyle w:val="BodyText"/>
        <w:numPr>
          <w:ilvl w:val="1"/>
          <w:numId w:val="4"/>
        </w:numPr>
        <w:shd w:val="clear" w:color="auto" w:fill="auto"/>
        <w:tabs>
          <w:tab w:val="left" w:pos="851"/>
          <w:tab w:val="left" w:pos="1303"/>
        </w:tabs>
        <w:ind w:left="851" w:hanging="709"/>
        <w:jc w:val="both"/>
        <w:rPr>
          <w:rFonts w:ascii="Calibri" w:hAnsi="Calibri" w:cs="Calibri"/>
          <w:color w:val="auto"/>
          <w:sz w:val="22"/>
          <w:szCs w:val="22"/>
        </w:rPr>
      </w:pPr>
      <w:r w:rsidRPr="00CC23D3">
        <w:rPr>
          <w:rFonts w:ascii="Calibri" w:hAnsi="Calibri" w:cs="Calibri"/>
          <w:color w:val="auto"/>
          <w:sz w:val="22"/>
          <w:szCs w:val="22"/>
        </w:rPr>
        <w:t xml:space="preserve">Klaviatūra turi turėti ne mažiau kaip 104 klavišus, standartinio dydžio, QWERTY išdėstymo, </w:t>
      </w:r>
      <w:r w:rsidRPr="00CC23D3">
        <w:rPr>
          <w:rFonts w:ascii="Calibri" w:hAnsi="Calibri" w:cs="Calibri"/>
          <w:i/>
          <w:iCs/>
          <w:color w:val="auto"/>
          <w:sz w:val="22"/>
          <w:szCs w:val="22"/>
        </w:rPr>
        <w:t xml:space="preserve">US </w:t>
      </w:r>
      <w:proofErr w:type="spellStart"/>
      <w:r w:rsidRPr="00CC23D3">
        <w:rPr>
          <w:rFonts w:ascii="Calibri" w:hAnsi="Calibri" w:cs="Calibri"/>
          <w:i/>
          <w:iCs/>
          <w:color w:val="auto"/>
          <w:sz w:val="22"/>
          <w:szCs w:val="22"/>
        </w:rPr>
        <w:t>layout</w:t>
      </w:r>
      <w:proofErr w:type="spellEnd"/>
      <w:r w:rsidRPr="00CC23D3">
        <w:rPr>
          <w:rFonts w:ascii="Calibri" w:hAnsi="Calibri" w:cs="Calibri"/>
          <w:color w:val="auto"/>
          <w:sz w:val="22"/>
          <w:szCs w:val="22"/>
        </w:rPr>
        <w:t>, su skaitine klaviatūros dalimi. Turi turėti lietuviškas raides (gali būti pateikti lipdukai su lietuviškomis raidėmis klavišams).</w:t>
      </w:r>
    </w:p>
    <w:p w14:paraId="10107E1B" w14:textId="1A41EA5B" w:rsidR="00325C5C" w:rsidRPr="00CC23D3" w:rsidRDefault="00060876" w:rsidP="008E79FC">
      <w:pPr>
        <w:pStyle w:val="BodyText"/>
        <w:numPr>
          <w:ilvl w:val="1"/>
          <w:numId w:val="4"/>
        </w:numPr>
        <w:shd w:val="clear" w:color="auto" w:fill="auto"/>
        <w:tabs>
          <w:tab w:val="left" w:pos="851"/>
          <w:tab w:val="left" w:pos="1303"/>
        </w:tabs>
        <w:ind w:left="851" w:hanging="709"/>
        <w:jc w:val="both"/>
        <w:rPr>
          <w:rFonts w:ascii="Calibri" w:hAnsi="Calibri" w:cs="Calibri"/>
          <w:color w:val="auto"/>
          <w:sz w:val="22"/>
          <w:szCs w:val="22"/>
        </w:rPr>
      </w:pPr>
      <w:r w:rsidRPr="00CC23D3">
        <w:rPr>
          <w:rFonts w:ascii="Calibri" w:hAnsi="Calibri" w:cs="Calibri"/>
          <w:color w:val="auto"/>
          <w:sz w:val="22"/>
          <w:szCs w:val="22"/>
        </w:rPr>
        <w:t xml:space="preserve">Operacinė sistema </w:t>
      </w:r>
      <w:r w:rsidRPr="00CC23D3">
        <w:rPr>
          <w:rFonts w:ascii="Calibri" w:hAnsi="Calibri" w:cs="Calibri"/>
          <w:i/>
          <w:iCs/>
          <w:color w:val="auto"/>
          <w:sz w:val="22"/>
          <w:szCs w:val="22"/>
        </w:rPr>
        <w:t>Microsoft Windows 1</w:t>
      </w:r>
      <w:r w:rsidR="00F5559B" w:rsidRPr="00CC23D3">
        <w:rPr>
          <w:rFonts w:ascii="Calibri" w:hAnsi="Calibri" w:cs="Calibri"/>
          <w:i/>
          <w:iCs/>
          <w:color w:val="auto"/>
          <w:sz w:val="22"/>
          <w:szCs w:val="22"/>
        </w:rPr>
        <w:t>1</w:t>
      </w:r>
      <w:r w:rsidRPr="00CC23D3">
        <w:rPr>
          <w:rFonts w:ascii="Calibri" w:hAnsi="Calibri" w:cs="Calibri"/>
          <w:i/>
          <w:iCs/>
          <w:color w:val="auto"/>
          <w:sz w:val="22"/>
          <w:szCs w:val="22"/>
        </w:rPr>
        <w:t xml:space="preserve"> Pro </w:t>
      </w:r>
      <w:r w:rsidRPr="00CC23D3">
        <w:rPr>
          <w:rFonts w:ascii="Calibri" w:hAnsi="Calibri" w:cs="Calibri"/>
          <w:color w:val="auto"/>
          <w:sz w:val="22"/>
          <w:szCs w:val="22"/>
        </w:rPr>
        <w:t xml:space="preserve">arba lygiavertė naujausia OEM licencija. Operacinė sistema turi turėti galimybę būti prijungtai prie lokalaus tinklo domeno serverio valdomai iš </w:t>
      </w:r>
      <w:r w:rsidRPr="00CC23D3">
        <w:rPr>
          <w:rFonts w:ascii="Calibri" w:hAnsi="Calibri" w:cs="Calibri"/>
          <w:i/>
          <w:iCs/>
          <w:color w:val="auto"/>
          <w:sz w:val="22"/>
          <w:szCs w:val="22"/>
        </w:rPr>
        <w:t>Microsoft Windows Server</w:t>
      </w:r>
      <w:r w:rsidRPr="00CC23D3">
        <w:rPr>
          <w:rFonts w:ascii="Calibri" w:hAnsi="Calibri" w:cs="Calibri"/>
          <w:color w:val="auto"/>
          <w:sz w:val="22"/>
          <w:szCs w:val="22"/>
        </w:rPr>
        <w:t xml:space="preserve"> tarnybinės stoties.</w:t>
      </w:r>
    </w:p>
    <w:p w14:paraId="63C27AB8" w14:textId="3D86E091" w:rsidR="00325C5C" w:rsidRPr="00CC23D3" w:rsidRDefault="00060876" w:rsidP="008E79FC">
      <w:pPr>
        <w:pStyle w:val="BodyText"/>
        <w:numPr>
          <w:ilvl w:val="1"/>
          <w:numId w:val="4"/>
        </w:numPr>
        <w:shd w:val="clear" w:color="auto" w:fill="auto"/>
        <w:tabs>
          <w:tab w:val="left" w:pos="851"/>
          <w:tab w:val="left" w:pos="1303"/>
        </w:tabs>
        <w:ind w:left="851" w:hanging="709"/>
        <w:jc w:val="both"/>
        <w:rPr>
          <w:rFonts w:ascii="Calibri" w:hAnsi="Calibri" w:cs="Calibri"/>
          <w:color w:val="auto"/>
          <w:sz w:val="22"/>
          <w:szCs w:val="22"/>
        </w:rPr>
      </w:pPr>
      <w:r w:rsidRPr="00CC23D3">
        <w:rPr>
          <w:rFonts w:ascii="Calibri" w:hAnsi="Calibri" w:cs="Calibri"/>
          <w:color w:val="auto"/>
          <w:sz w:val="22"/>
          <w:szCs w:val="22"/>
        </w:rPr>
        <w:t xml:space="preserve">Biuro programinė įranga: </w:t>
      </w:r>
      <w:r w:rsidRPr="00CC23D3">
        <w:rPr>
          <w:rFonts w:ascii="Calibri" w:hAnsi="Calibri" w:cs="Calibri"/>
          <w:i/>
          <w:iCs/>
          <w:color w:val="auto"/>
          <w:sz w:val="22"/>
          <w:szCs w:val="22"/>
        </w:rPr>
        <w:t xml:space="preserve">Microsoft Office </w:t>
      </w:r>
      <w:r w:rsidR="004505E2" w:rsidRPr="00CC23D3">
        <w:rPr>
          <w:rFonts w:ascii="Calibri" w:hAnsi="Calibri" w:cs="Calibri"/>
          <w:i/>
          <w:iCs/>
          <w:color w:val="auto"/>
          <w:sz w:val="22"/>
          <w:szCs w:val="22"/>
        </w:rPr>
        <w:t>202</w:t>
      </w:r>
      <w:r w:rsidR="00F5559B" w:rsidRPr="00CC23D3">
        <w:rPr>
          <w:rFonts w:ascii="Calibri" w:hAnsi="Calibri" w:cs="Calibri"/>
          <w:i/>
          <w:iCs/>
          <w:color w:val="auto"/>
          <w:sz w:val="22"/>
          <w:szCs w:val="22"/>
        </w:rPr>
        <w:t>4</w:t>
      </w:r>
      <w:r w:rsidR="002E316B" w:rsidRPr="00CC23D3">
        <w:rPr>
          <w:rFonts w:ascii="Calibri" w:hAnsi="Calibri" w:cs="Calibri"/>
          <w:i/>
          <w:iCs/>
          <w:color w:val="auto"/>
          <w:sz w:val="22"/>
          <w:szCs w:val="22"/>
        </w:rPr>
        <w:t xml:space="preserve"> LTSC</w:t>
      </w:r>
      <w:r w:rsidR="004505E2" w:rsidRPr="00CC23D3">
        <w:rPr>
          <w:rFonts w:ascii="Calibri" w:hAnsi="Calibri" w:cs="Calibri"/>
          <w:i/>
          <w:iCs/>
          <w:color w:val="auto"/>
          <w:sz w:val="22"/>
          <w:szCs w:val="22"/>
        </w:rPr>
        <w:t xml:space="preserve"> </w:t>
      </w:r>
      <w:r w:rsidRPr="00CC23D3">
        <w:rPr>
          <w:rFonts w:ascii="Calibri" w:hAnsi="Calibri" w:cs="Calibri"/>
          <w:i/>
          <w:iCs/>
          <w:color w:val="auto"/>
          <w:sz w:val="22"/>
          <w:szCs w:val="22"/>
        </w:rPr>
        <w:t>Pro</w:t>
      </w:r>
      <w:r w:rsidR="004505E2" w:rsidRPr="00CC23D3">
        <w:rPr>
          <w:rFonts w:ascii="Calibri" w:hAnsi="Calibri" w:cs="Calibri"/>
          <w:i/>
          <w:iCs/>
          <w:color w:val="auto"/>
          <w:sz w:val="22"/>
          <w:szCs w:val="22"/>
        </w:rPr>
        <w:t>fessional</w:t>
      </w:r>
      <w:r w:rsidR="002E316B" w:rsidRPr="00CC23D3">
        <w:rPr>
          <w:rFonts w:ascii="Calibri" w:hAnsi="Calibri" w:cs="Calibri"/>
          <w:i/>
          <w:iCs/>
          <w:color w:val="auto"/>
          <w:sz w:val="22"/>
          <w:szCs w:val="22"/>
        </w:rPr>
        <w:t xml:space="preserve"> </w:t>
      </w:r>
      <w:proofErr w:type="spellStart"/>
      <w:r w:rsidRPr="00CC23D3">
        <w:rPr>
          <w:rFonts w:ascii="Calibri" w:hAnsi="Calibri" w:cs="Calibri"/>
          <w:i/>
          <w:iCs/>
          <w:color w:val="auto"/>
          <w:sz w:val="22"/>
          <w:szCs w:val="22"/>
        </w:rPr>
        <w:t>Plus</w:t>
      </w:r>
      <w:proofErr w:type="spellEnd"/>
      <w:r w:rsidRPr="00CC23D3">
        <w:rPr>
          <w:rFonts w:ascii="Calibri" w:hAnsi="Calibri" w:cs="Calibri"/>
          <w:i/>
          <w:iCs/>
          <w:color w:val="auto"/>
          <w:sz w:val="22"/>
          <w:szCs w:val="22"/>
        </w:rPr>
        <w:t xml:space="preserve"> </w:t>
      </w:r>
      <w:r w:rsidRPr="00CC23D3">
        <w:rPr>
          <w:rFonts w:ascii="Calibri" w:hAnsi="Calibri" w:cs="Calibri"/>
          <w:color w:val="auto"/>
          <w:sz w:val="22"/>
          <w:szCs w:val="22"/>
        </w:rPr>
        <w:t xml:space="preserve"> arba lygiavertės biuro programinės įrangos licencija</w:t>
      </w:r>
      <w:r w:rsidR="004505E2" w:rsidRPr="00CC23D3">
        <w:rPr>
          <w:rFonts w:ascii="Calibri" w:hAnsi="Calibri" w:cs="Calibri"/>
          <w:color w:val="auto"/>
          <w:sz w:val="22"/>
          <w:szCs w:val="22"/>
        </w:rPr>
        <w:t xml:space="preserve">. </w:t>
      </w:r>
    </w:p>
    <w:p w14:paraId="36EAC56D" w14:textId="5362DD1C" w:rsidR="00325C5C" w:rsidRPr="00CC23D3" w:rsidRDefault="00060876" w:rsidP="008E79FC">
      <w:pPr>
        <w:pStyle w:val="BodyText"/>
        <w:numPr>
          <w:ilvl w:val="1"/>
          <w:numId w:val="4"/>
        </w:numPr>
        <w:shd w:val="clear" w:color="auto" w:fill="auto"/>
        <w:tabs>
          <w:tab w:val="left" w:pos="851"/>
          <w:tab w:val="left" w:pos="1303"/>
        </w:tabs>
        <w:ind w:left="851" w:hanging="709"/>
        <w:jc w:val="both"/>
        <w:rPr>
          <w:rFonts w:ascii="Calibri" w:hAnsi="Calibri" w:cs="Calibri"/>
          <w:color w:val="auto"/>
          <w:sz w:val="22"/>
          <w:szCs w:val="22"/>
        </w:rPr>
      </w:pPr>
      <w:r w:rsidRPr="00CC23D3">
        <w:rPr>
          <w:rFonts w:ascii="Calibri" w:hAnsi="Calibri" w:cs="Calibri"/>
          <w:color w:val="auto"/>
          <w:sz w:val="22"/>
          <w:szCs w:val="22"/>
        </w:rPr>
        <w:t xml:space="preserve">Įrenginių tvarkyklių komplektas: visos aparatinės įrangos komplektui turi būti kompiuterio gamintojo įrenginių (sudėtinių dalių) tvarkyklės </w:t>
      </w:r>
      <w:r w:rsidR="00EC3985" w:rsidRPr="00CC23D3">
        <w:rPr>
          <w:rFonts w:ascii="Calibri" w:hAnsi="Calibri" w:cs="Calibri"/>
          <w:i/>
          <w:iCs/>
          <w:color w:val="auto"/>
          <w:sz w:val="22"/>
          <w:szCs w:val="22"/>
        </w:rPr>
        <w:t xml:space="preserve">Microsoft Windows 11 Pro </w:t>
      </w:r>
      <w:r w:rsidRPr="00CC23D3">
        <w:rPr>
          <w:rFonts w:ascii="Calibri" w:hAnsi="Calibri" w:cs="Calibri"/>
          <w:i/>
          <w:iCs/>
          <w:color w:val="auto"/>
          <w:sz w:val="22"/>
          <w:szCs w:val="22"/>
        </w:rPr>
        <w:t xml:space="preserve"> </w:t>
      </w:r>
      <w:r w:rsidRPr="00CC23D3">
        <w:rPr>
          <w:rFonts w:ascii="Calibri" w:hAnsi="Calibri" w:cs="Calibri"/>
          <w:color w:val="auto"/>
          <w:sz w:val="22"/>
          <w:szCs w:val="22"/>
        </w:rPr>
        <w:t>operacinei sistemai.</w:t>
      </w:r>
    </w:p>
    <w:p w14:paraId="4F855418" w14:textId="3D5EDB8D" w:rsidR="00E2079C" w:rsidRPr="00E2079C" w:rsidRDefault="00060876" w:rsidP="00E2079C">
      <w:pPr>
        <w:pStyle w:val="BodyText"/>
        <w:numPr>
          <w:ilvl w:val="1"/>
          <w:numId w:val="4"/>
        </w:numPr>
        <w:shd w:val="clear" w:color="auto" w:fill="auto"/>
        <w:tabs>
          <w:tab w:val="left" w:pos="851"/>
          <w:tab w:val="left" w:pos="1303"/>
        </w:tabs>
        <w:ind w:left="851" w:hanging="709"/>
        <w:jc w:val="both"/>
        <w:rPr>
          <w:rFonts w:ascii="Calibri" w:hAnsi="Calibri" w:cs="Calibri"/>
          <w:color w:val="auto"/>
          <w:sz w:val="22"/>
          <w:szCs w:val="22"/>
        </w:rPr>
      </w:pPr>
      <w:r w:rsidRPr="00E2079C">
        <w:rPr>
          <w:rFonts w:ascii="Calibri" w:hAnsi="Calibri" w:cs="Calibri"/>
          <w:color w:val="auto"/>
          <w:sz w:val="22"/>
          <w:szCs w:val="22"/>
        </w:rPr>
        <w:t xml:space="preserve">Kiti reikalavimai: </w:t>
      </w:r>
      <w:r w:rsidR="00E2079C" w:rsidRPr="00E2079C">
        <w:rPr>
          <w:rFonts w:ascii="Calibri" w:hAnsi="Calibri" w:cs="Calibri"/>
          <w:sz w:val="22"/>
          <w:szCs w:val="22"/>
        </w:rPr>
        <w:t>visos siūlomo kompiuterio dalys, sisteminis blokas, monitorius turi būti vieno gamintojo ar turi būti jo sertifikuotos (pažymėtos PC gamintojo firminiu ženklu). Šis reikalavimas netaikomas SSD tipo diskams, optinėms tinklo plokštėms, pelei ir klaviatūrai. Laboratorija, kurioje atliekami TEMPEST matavimai, nėra laikomas gamintoju. Visi kompiuterio įrenginiai (sisteminis blokas, monitorius, klaviatūra ir pelė) turi būti ženklinti CE ženklu.</w:t>
      </w:r>
    </w:p>
    <w:p w14:paraId="373DB170" w14:textId="77777777" w:rsidR="00325C5C" w:rsidRPr="00CC23D3" w:rsidRDefault="00060876" w:rsidP="008E79FC">
      <w:pPr>
        <w:pStyle w:val="BodyText"/>
        <w:numPr>
          <w:ilvl w:val="1"/>
          <w:numId w:val="4"/>
        </w:numPr>
        <w:shd w:val="clear" w:color="auto" w:fill="auto"/>
        <w:tabs>
          <w:tab w:val="left" w:pos="851"/>
          <w:tab w:val="left" w:pos="1303"/>
        </w:tabs>
        <w:ind w:left="851" w:hanging="709"/>
        <w:jc w:val="both"/>
        <w:rPr>
          <w:rFonts w:ascii="Calibri" w:hAnsi="Calibri" w:cs="Calibri"/>
          <w:color w:val="auto"/>
          <w:sz w:val="22"/>
          <w:szCs w:val="22"/>
        </w:rPr>
      </w:pPr>
      <w:r w:rsidRPr="00CC23D3">
        <w:rPr>
          <w:rFonts w:ascii="Calibri" w:hAnsi="Calibri" w:cs="Calibri"/>
          <w:color w:val="auto"/>
          <w:sz w:val="22"/>
          <w:szCs w:val="22"/>
        </w:rPr>
        <w:t>Valdymas: turi būti pateikta programinė įranga leidžianti valdyti kompiuterio bazinės įvedimo-išvedimo sistemos (BIOS) nustatymus iš operacinės sistemos lygmens.</w:t>
      </w:r>
    </w:p>
    <w:p w14:paraId="54CCDF44" w14:textId="21C14AEC" w:rsidR="00325C5C" w:rsidRPr="00CC23D3" w:rsidRDefault="00060876" w:rsidP="008E79FC">
      <w:pPr>
        <w:pStyle w:val="BodyText"/>
        <w:numPr>
          <w:ilvl w:val="1"/>
          <w:numId w:val="4"/>
        </w:numPr>
        <w:shd w:val="clear" w:color="auto" w:fill="auto"/>
        <w:tabs>
          <w:tab w:val="left" w:pos="851"/>
          <w:tab w:val="left" w:pos="1303"/>
        </w:tabs>
        <w:ind w:left="851" w:hanging="709"/>
        <w:jc w:val="both"/>
        <w:rPr>
          <w:rFonts w:ascii="Calibri" w:hAnsi="Calibri" w:cs="Calibri"/>
          <w:color w:val="auto"/>
          <w:sz w:val="22"/>
          <w:szCs w:val="22"/>
        </w:rPr>
      </w:pPr>
      <w:r w:rsidRPr="00CC23D3">
        <w:rPr>
          <w:rFonts w:ascii="Calibri" w:hAnsi="Calibri" w:cs="Calibri"/>
          <w:color w:val="auto"/>
          <w:sz w:val="22"/>
          <w:szCs w:val="22"/>
        </w:rPr>
        <w:t xml:space="preserve">Siūlomas modelis turi būti sertifikuotas darbui su </w:t>
      </w:r>
      <w:r w:rsidR="00EC3985" w:rsidRPr="00CC23D3">
        <w:rPr>
          <w:rFonts w:ascii="Calibri" w:hAnsi="Calibri" w:cs="Calibri"/>
          <w:color w:val="auto"/>
          <w:sz w:val="22"/>
          <w:szCs w:val="22"/>
        </w:rPr>
        <w:t xml:space="preserve">Windows 11 Pro (64 </w:t>
      </w:r>
      <w:proofErr w:type="spellStart"/>
      <w:r w:rsidR="00EC3985" w:rsidRPr="00CC23D3">
        <w:rPr>
          <w:rFonts w:ascii="Calibri" w:hAnsi="Calibri" w:cs="Calibri"/>
          <w:color w:val="auto"/>
          <w:sz w:val="22"/>
          <w:szCs w:val="22"/>
        </w:rPr>
        <w:t>Bit</w:t>
      </w:r>
      <w:proofErr w:type="spellEnd"/>
      <w:r w:rsidR="00EC3985" w:rsidRPr="00CC23D3">
        <w:rPr>
          <w:rFonts w:ascii="Calibri" w:hAnsi="Calibri" w:cs="Calibri"/>
          <w:color w:val="auto"/>
          <w:sz w:val="22"/>
          <w:szCs w:val="22"/>
        </w:rPr>
        <w:t>)</w:t>
      </w:r>
      <w:r w:rsidRPr="00CC23D3">
        <w:rPr>
          <w:rFonts w:ascii="Calibri" w:hAnsi="Calibri" w:cs="Calibri"/>
          <w:color w:val="auto"/>
          <w:sz w:val="22"/>
          <w:szCs w:val="22"/>
        </w:rPr>
        <w:t xml:space="preserve"> operacine sistema.</w:t>
      </w:r>
    </w:p>
    <w:p w14:paraId="529E1BC7" w14:textId="77777777" w:rsidR="00325C5C" w:rsidRPr="00CC23D3" w:rsidRDefault="00060876" w:rsidP="008E79FC">
      <w:pPr>
        <w:pStyle w:val="BodyText"/>
        <w:numPr>
          <w:ilvl w:val="1"/>
          <w:numId w:val="4"/>
        </w:numPr>
        <w:shd w:val="clear" w:color="auto" w:fill="auto"/>
        <w:tabs>
          <w:tab w:val="left" w:pos="851"/>
          <w:tab w:val="left" w:pos="1303"/>
        </w:tabs>
        <w:ind w:left="851" w:hanging="709"/>
        <w:jc w:val="both"/>
        <w:rPr>
          <w:rFonts w:ascii="Calibri" w:hAnsi="Calibri" w:cs="Calibri"/>
          <w:color w:val="auto"/>
          <w:sz w:val="22"/>
          <w:szCs w:val="22"/>
        </w:rPr>
      </w:pPr>
      <w:r w:rsidRPr="00CC23D3">
        <w:rPr>
          <w:rFonts w:ascii="Calibri" w:hAnsi="Calibri" w:cs="Calibri"/>
          <w:color w:val="auto"/>
          <w:sz w:val="22"/>
          <w:szCs w:val="22"/>
        </w:rPr>
        <w:t>Reikalavimai TEMPEST įrangai:</w:t>
      </w:r>
    </w:p>
    <w:p w14:paraId="169C8699" w14:textId="77777777" w:rsidR="00325C5C" w:rsidRPr="00CC23D3" w:rsidRDefault="00060876" w:rsidP="008E79FC">
      <w:pPr>
        <w:pStyle w:val="BodyText"/>
        <w:numPr>
          <w:ilvl w:val="2"/>
          <w:numId w:val="4"/>
        </w:numPr>
        <w:shd w:val="clear" w:color="auto" w:fill="auto"/>
        <w:tabs>
          <w:tab w:val="left" w:pos="851"/>
          <w:tab w:val="left" w:pos="1385"/>
        </w:tabs>
        <w:ind w:left="851" w:hanging="709"/>
        <w:jc w:val="both"/>
        <w:rPr>
          <w:rFonts w:ascii="Calibri" w:hAnsi="Calibri" w:cs="Calibri"/>
          <w:color w:val="auto"/>
          <w:sz w:val="22"/>
          <w:szCs w:val="22"/>
        </w:rPr>
      </w:pPr>
      <w:r w:rsidRPr="00CC23D3">
        <w:rPr>
          <w:rFonts w:ascii="Calibri" w:hAnsi="Calibri" w:cs="Calibri"/>
          <w:color w:val="auto"/>
          <w:sz w:val="22"/>
          <w:szCs w:val="22"/>
        </w:rPr>
        <w:t>tiekėjas privalo pateikti laboratorijos, kurioje atliekami TEMPEST įrangos matavimai, akreditacijos (patvirtinimo) pažymėjimą. Laboratorija privalo būti akredituota (patvirtinta) NATO šalies nacionalinės saugumo agentūros funkcijas atliekančios įstaigos ar jos įgaliotos įstaigos;</w:t>
      </w:r>
    </w:p>
    <w:p w14:paraId="0DE4653D" w14:textId="77777777" w:rsidR="00325C5C" w:rsidRPr="00CC23D3" w:rsidRDefault="00060876" w:rsidP="008E79FC">
      <w:pPr>
        <w:pStyle w:val="BodyText"/>
        <w:numPr>
          <w:ilvl w:val="2"/>
          <w:numId w:val="4"/>
        </w:numPr>
        <w:shd w:val="clear" w:color="auto" w:fill="auto"/>
        <w:tabs>
          <w:tab w:val="left" w:pos="851"/>
          <w:tab w:val="left" w:pos="1429"/>
        </w:tabs>
        <w:ind w:left="851" w:hanging="709"/>
        <w:jc w:val="both"/>
        <w:rPr>
          <w:rFonts w:ascii="Calibri" w:hAnsi="Calibri" w:cs="Calibri"/>
          <w:color w:val="auto"/>
          <w:sz w:val="22"/>
          <w:szCs w:val="22"/>
        </w:rPr>
      </w:pPr>
      <w:r w:rsidRPr="00CC23D3">
        <w:rPr>
          <w:rFonts w:ascii="Calibri" w:hAnsi="Calibri" w:cs="Calibri"/>
          <w:color w:val="auto"/>
          <w:sz w:val="22"/>
          <w:szCs w:val="22"/>
        </w:rPr>
        <w:t xml:space="preserve">visa siūloma TEMPEST įranga privalo būti identifikuota, t. y. jai privalo būti suteiktas pavadinimas ir internete ar pateiktuose dokumentuose privalo būti pateikta įrangos specifikacija ir informacija, kad ši įranga atitinka aktualios redakcijos NATO SDIP-27 A lygio (angl. </w:t>
      </w:r>
      <w:proofErr w:type="spellStart"/>
      <w:r w:rsidRPr="00CC23D3">
        <w:rPr>
          <w:rFonts w:ascii="Calibri" w:hAnsi="Calibri" w:cs="Calibri"/>
          <w:i/>
          <w:iCs/>
          <w:color w:val="auto"/>
          <w:sz w:val="22"/>
          <w:szCs w:val="22"/>
        </w:rPr>
        <w:t>Level</w:t>
      </w:r>
      <w:proofErr w:type="spellEnd"/>
      <w:r w:rsidRPr="00CC23D3">
        <w:rPr>
          <w:rFonts w:ascii="Calibri" w:hAnsi="Calibri" w:cs="Calibri"/>
          <w:i/>
          <w:iCs/>
          <w:color w:val="auto"/>
          <w:sz w:val="22"/>
          <w:szCs w:val="22"/>
        </w:rPr>
        <w:t xml:space="preserve"> A</w:t>
      </w:r>
      <w:r w:rsidRPr="00CC23D3">
        <w:rPr>
          <w:rFonts w:ascii="Calibri" w:hAnsi="Calibri" w:cs="Calibri"/>
          <w:color w:val="auto"/>
          <w:sz w:val="22"/>
          <w:szCs w:val="22"/>
        </w:rPr>
        <w:t>) keliamus reikalavimus;</w:t>
      </w:r>
    </w:p>
    <w:p w14:paraId="0E0C9DD8" w14:textId="77777777" w:rsidR="00325C5C" w:rsidRDefault="00060876" w:rsidP="008E79FC">
      <w:pPr>
        <w:pStyle w:val="BodyText"/>
        <w:numPr>
          <w:ilvl w:val="2"/>
          <w:numId w:val="4"/>
        </w:numPr>
        <w:shd w:val="clear" w:color="auto" w:fill="auto"/>
        <w:tabs>
          <w:tab w:val="left" w:pos="851"/>
          <w:tab w:val="left" w:pos="1429"/>
        </w:tabs>
        <w:ind w:left="851" w:hanging="709"/>
        <w:jc w:val="both"/>
        <w:rPr>
          <w:rFonts w:ascii="Calibri" w:hAnsi="Calibri" w:cs="Calibri"/>
          <w:color w:val="auto"/>
          <w:sz w:val="22"/>
          <w:szCs w:val="22"/>
        </w:rPr>
      </w:pPr>
      <w:r w:rsidRPr="00CC23D3">
        <w:rPr>
          <w:rFonts w:ascii="Calibri" w:hAnsi="Calibri" w:cs="Calibri"/>
          <w:color w:val="auto"/>
          <w:sz w:val="22"/>
          <w:szCs w:val="22"/>
        </w:rPr>
        <w:t>Užsakovas, perkantis TEMPEST įrangą, prieš pasirašant pirkimo sutartį (arba ją įsigijęs) gali patikrinti, ar šios įrangos tiekėjo pateikta sertifikuota TEMPEST įranga atitinka deklaruojamą apsaugos nuo TEMPEST lygį/zoną sertifikuotoje TEMPEST laboratorijoje. Tokiu atveju TEMPEST laboratorijai bus perduoti įrangos pavyzdžiai bei atlikti kontroliniai matavimai. Paaiškėjus, kad įranga neatitinka aktualios redakcijos, pasiūlymo pateikimo metu, NATO SDIP-27 A lygio reikalavimų, tai būtų traktuojama kaip reikalavimų neatitikimas ir sutarties sąlygų nesilaikymas. Tokiu atveju įranga grąžinama Tiekėjui arba keičiama nauja lygiaverte NATO SDIP-27 A lygio reikalavimus atitinkančia įranga.</w:t>
      </w:r>
    </w:p>
    <w:p w14:paraId="7FCA5877" w14:textId="77777777" w:rsidR="00C56602" w:rsidRPr="00CC23D3" w:rsidRDefault="00C56602" w:rsidP="002F148B">
      <w:pPr>
        <w:pStyle w:val="BodyText"/>
        <w:shd w:val="clear" w:color="auto" w:fill="auto"/>
        <w:tabs>
          <w:tab w:val="left" w:pos="851"/>
          <w:tab w:val="left" w:pos="1429"/>
        </w:tabs>
        <w:ind w:left="851" w:firstLine="0"/>
        <w:jc w:val="both"/>
        <w:rPr>
          <w:rFonts w:ascii="Calibri" w:hAnsi="Calibri" w:cs="Calibri"/>
          <w:color w:val="auto"/>
          <w:sz w:val="22"/>
          <w:szCs w:val="22"/>
        </w:rPr>
      </w:pPr>
    </w:p>
    <w:p w14:paraId="375A1DE9" w14:textId="0F80E54E" w:rsidR="00CC23D3" w:rsidRPr="00CC23D3" w:rsidRDefault="00C56602" w:rsidP="00CC23D3">
      <w:pPr>
        <w:pStyle w:val="Heading20"/>
        <w:keepNext/>
        <w:keepLines/>
        <w:numPr>
          <w:ilvl w:val="0"/>
          <w:numId w:val="4"/>
        </w:numPr>
        <w:shd w:val="clear" w:color="auto" w:fill="auto"/>
        <w:tabs>
          <w:tab w:val="left" w:pos="851"/>
          <w:tab w:val="left" w:pos="940"/>
        </w:tabs>
        <w:spacing w:after="0"/>
        <w:ind w:left="851" w:hanging="709"/>
        <w:jc w:val="both"/>
        <w:rPr>
          <w:rFonts w:ascii="Calibri" w:hAnsi="Calibri" w:cs="Calibri"/>
          <w:color w:val="auto"/>
          <w:sz w:val="22"/>
          <w:szCs w:val="22"/>
        </w:rPr>
      </w:pPr>
      <w:bookmarkStart w:id="4" w:name="bookmark26"/>
      <w:bookmarkStart w:id="5" w:name="bookmark27"/>
      <w:r>
        <w:rPr>
          <w:rFonts w:ascii="Calibri" w:hAnsi="Calibri" w:cs="Calibri"/>
          <w:color w:val="auto"/>
          <w:sz w:val="22"/>
          <w:szCs w:val="22"/>
        </w:rPr>
        <w:t xml:space="preserve">2 pirkimo objekto dalis – </w:t>
      </w:r>
      <w:proofErr w:type="spellStart"/>
      <w:r w:rsidR="00CC23D3" w:rsidRPr="00CC23D3">
        <w:rPr>
          <w:rFonts w:ascii="Calibri" w:hAnsi="Calibri" w:cs="Calibri"/>
          <w:color w:val="auto"/>
          <w:sz w:val="22"/>
          <w:szCs w:val="22"/>
        </w:rPr>
        <w:t>VoIP</w:t>
      </w:r>
      <w:proofErr w:type="spellEnd"/>
      <w:r w:rsidR="00CC23D3" w:rsidRPr="00CC23D3">
        <w:rPr>
          <w:rFonts w:ascii="Calibri" w:hAnsi="Calibri" w:cs="Calibri"/>
          <w:color w:val="auto"/>
          <w:sz w:val="22"/>
          <w:szCs w:val="22"/>
        </w:rPr>
        <w:t xml:space="preserve"> telefono aparatas, </w:t>
      </w:r>
      <w:proofErr w:type="spellStart"/>
      <w:r w:rsidR="00CC23D3" w:rsidRPr="00CC23D3">
        <w:rPr>
          <w:rFonts w:ascii="Calibri" w:hAnsi="Calibri" w:cs="Calibri"/>
          <w:color w:val="auto"/>
          <w:sz w:val="22"/>
          <w:szCs w:val="22"/>
        </w:rPr>
        <w:t>Tempest</w:t>
      </w:r>
      <w:proofErr w:type="spellEnd"/>
      <w:r w:rsidR="00CC23D3" w:rsidRPr="00CC23D3">
        <w:rPr>
          <w:rFonts w:ascii="Calibri" w:hAnsi="Calibri" w:cs="Calibri"/>
          <w:color w:val="auto"/>
          <w:sz w:val="22"/>
          <w:szCs w:val="22"/>
        </w:rPr>
        <w:t xml:space="preserve"> A</w:t>
      </w:r>
      <w:r w:rsidR="001C25CF">
        <w:rPr>
          <w:rFonts w:ascii="Calibri" w:hAnsi="Calibri" w:cs="Calibri"/>
          <w:color w:val="auto"/>
          <w:sz w:val="22"/>
          <w:szCs w:val="22"/>
        </w:rPr>
        <w:t xml:space="preserve"> – 3 vnt.</w:t>
      </w:r>
      <w:r w:rsidR="00CC23D3" w:rsidRPr="00CC23D3">
        <w:rPr>
          <w:rFonts w:ascii="Calibri" w:hAnsi="Calibri" w:cs="Calibri"/>
          <w:color w:val="auto"/>
          <w:sz w:val="22"/>
          <w:szCs w:val="22"/>
        </w:rPr>
        <w:t>:</w:t>
      </w:r>
      <w:bookmarkEnd w:id="4"/>
      <w:bookmarkEnd w:id="5"/>
    </w:p>
    <w:p w14:paraId="173A4BEA" w14:textId="1D13D0F4" w:rsidR="00CC23D3" w:rsidRPr="00CC23D3" w:rsidRDefault="00CC23D3" w:rsidP="00CC23D3">
      <w:pPr>
        <w:pStyle w:val="BodyText"/>
        <w:numPr>
          <w:ilvl w:val="1"/>
          <w:numId w:val="4"/>
        </w:numPr>
        <w:shd w:val="clear" w:color="auto" w:fill="auto"/>
        <w:tabs>
          <w:tab w:val="left" w:pos="851"/>
          <w:tab w:val="left" w:pos="1208"/>
        </w:tabs>
        <w:ind w:left="851" w:hanging="709"/>
        <w:jc w:val="both"/>
        <w:rPr>
          <w:rFonts w:ascii="Calibri" w:hAnsi="Calibri" w:cs="Calibri"/>
          <w:color w:val="auto"/>
          <w:sz w:val="22"/>
          <w:szCs w:val="22"/>
        </w:rPr>
      </w:pPr>
      <w:proofErr w:type="spellStart"/>
      <w:r w:rsidRPr="00CC23D3">
        <w:rPr>
          <w:rFonts w:ascii="Calibri" w:hAnsi="Calibri" w:cs="Calibri"/>
          <w:color w:val="auto"/>
          <w:sz w:val="22"/>
          <w:szCs w:val="22"/>
        </w:rPr>
        <w:t>VoIP</w:t>
      </w:r>
      <w:proofErr w:type="spellEnd"/>
      <w:r w:rsidRPr="00CC23D3">
        <w:rPr>
          <w:rFonts w:ascii="Calibri" w:hAnsi="Calibri" w:cs="Calibri"/>
          <w:color w:val="auto"/>
          <w:sz w:val="22"/>
          <w:szCs w:val="22"/>
        </w:rPr>
        <w:t xml:space="preserve"> telefono aparatas bus naudojamas </w:t>
      </w:r>
      <w:proofErr w:type="spellStart"/>
      <w:r w:rsidRPr="00CC23D3">
        <w:rPr>
          <w:rFonts w:ascii="Calibri" w:hAnsi="Calibri" w:cs="Calibri"/>
          <w:color w:val="auto"/>
          <w:sz w:val="22"/>
          <w:szCs w:val="22"/>
        </w:rPr>
        <w:t>Cisco</w:t>
      </w:r>
      <w:proofErr w:type="spellEnd"/>
      <w:r w:rsidRPr="00CC23D3">
        <w:rPr>
          <w:rFonts w:ascii="Calibri" w:hAnsi="Calibri" w:cs="Calibri"/>
          <w:color w:val="auto"/>
          <w:sz w:val="22"/>
          <w:szCs w:val="22"/>
        </w:rPr>
        <w:t xml:space="preserve"> technologijomis paremtame ir Perkančiosios organizacijos </w:t>
      </w:r>
      <w:r w:rsidR="0038066A">
        <w:rPr>
          <w:rFonts w:ascii="Calibri" w:hAnsi="Calibri" w:cs="Calibri"/>
          <w:color w:val="auto"/>
          <w:sz w:val="22"/>
          <w:szCs w:val="22"/>
        </w:rPr>
        <w:t>naudojamame</w:t>
      </w:r>
      <w:r w:rsidR="0038066A" w:rsidRPr="00CC23D3">
        <w:rPr>
          <w:rFonts w:ascii="Calibri" w:hAnsi="Calibri" w:cs="Calibri"/>
          <w:color w:val="auto"/>
          <w:sz w:val="22"/>
          <w:szCs w:val="22"/>
        </w:rPr>
        <w:t xml:space="preserve"> </w:t>
      </w:r>
      <w:r w:rsidRPr="00CC23D3">
        <w:rPr>
          <w:rFonts w:ascii="Calibri" w:hAnsi="Calibri" w:cs="Calibri"/>
          <w:color w:val="auto"/>
          <w:sz w:val="22"/>
          <w:szCs w:val="22"/>
        </w:rPr>
        <w:t>tinkle;</w:t>
      </w:r>
    </w:p>
    <w:p w14:paraId="327F0270" w14:textId="77777777" w:rsidR="00CC23D3" w:rsidRPr="00CC23D3" w:rsidRDefault="00CC23D3" w:rsidP="00CC23D3">
      <w:pPr>
        <w:pStyle w:val="BodyText"/>
        <w:numPr>
          <w:ilvl w:val="1"/>
          <w:numId w:val="4"/>
        </w:numPr>
        <w:shd w:val="clear" w:color="auto" w:fill="auto"/>
        <w:tabs>
          <w:tab w:val="left" w:pos="851"/>
          <w:tab w:val="left" w:pos="1208"/>
        </w:tabs>
        <w:ind w:left="851" w:hanging="709"/>
        <w:jc w:val="both"/>
        <w:rPr>
          <w:rFonts w:ascii="Calibri" w:hAnsi="Calibri" w:cs="Calibri"/>
          <w:color w:val="auto"/>
          <w:sz w:val="22"/>
          <w:szCs w:val="22"/>
        </w:rPr>
      </w:pPr>
      <w:proofErr w:type="spellStart"/>
      <w:r w:rsidRPr="00CC23D3">
        <w:rPr>
          <w:rFonts w:ascii="Calibri" w:hAnsi="Calibri" w:cs="Calibri"/>
          <w:color w:val="auto"/>
          <w:sz w:val="22"/>
          <w:szCs w:val="22"/>
        </w:rPr>
        <w:t>VoIP</w:t>
      </w:r>
      <w:proofErr w:type="spellEnd"/>
      <w:r w:rsidRPr="00CC23D3">
        <w:rPr>
          <w:rFonts w:ascii="Calibri" w:hAnsi="Calibri" w:cs="Calibri"/>
          <w:color w:val="auto"/>
          <w:sz w:val="22"/>
          <w:szCs w:val="22"/>
        </w:rPr>
        <w:t xml:space="preserve"> telefono aparatas privalo turėti:</w:t>
      </w:r>
    </w:p>
    <w:p w14:paraId="4D8D3F87" w14:textId="77777777" w:rsidR="00CC23D3" w:rsidRPr="00CC23D3" w:rsidRDefault="00CC23D3" w:rsidP="00CC23D3">
      <w:pPr>
        <w:pStyle w:val="BodyText"/>
        <w:numPr>
          <w:ilvl w:val="2"/>
          <w:numId w:val="4"/>
        </w:numPr>
        <w:shd w:val="clear" w:color="auto" w:fill="auto"/>
        <w:tabs>
          <w:tab w:val="left" w:pos="851"/>
          <w:tab w:val="left" w:pos="1352"/>
        </w:tabs>
        <w:ind w:left="851" w:hanging="709"/>
        <w:jc w:val="both"/>
        <w:rPr>
          <w:rFonts w:ascii="Calibri" w:hAnsi="Calibri" w:cs="Calibri"/>
          <w:color w:val="auto"/>
          <w:sz w:val="22"/>
          <w:szCs w:val="22"/>
        </w:rPr>
      </w:pPr>
      <w:r w:rsidRPr="00CC23D3">
        <w:rPr>
          <w:rFonts w:ascii="Calibri" w:hAnsi="Calibri" w:cs="Calibri"/>
          <w:color w:val="auto"/>
          <w:sz w:val="22"/>
          <w:szCs w:val="22"/>
        </w:rPr>
        <w:t>viso formato skaitmenų fizinę klaviatūrą (0-9, #, *);</w:t>
      </w:r>
    </w:p>
    <w:p w14:paraId="3ECB0AC4" w14:textId="738EE55A" w:rsidR="00CC23D3" w:rsidRPr="00CC23D3" w:rsidRDefault="00CC23D3" w:rsidP="00CC23D3">
      <w:pPr>
        <w:pStyle w:val="BodyText"/>
        <w:numPr>
          <w:ilvl w:val="2"/>
          <w:numId w:val="4"/>
        </w:numPr>
        <w:shd w:val="clear" w:color="auto" w:fill="auto"/>
        <w:tabs>
          <w:tab w:val="left" w:pos="851"/>
          <w:tab w:val="left" w:pos="1352"/>
        </w:tabs>
        <w:ind w:left="851" w:hanging="709"/>
        <w:jc w:val="both"/>
        <w:rPr>
          <w:rFonts w:ascii="Calibri" w:hAnsi="Calibri" w:cs="Calibri"/>
          <w:color w:val="auto"/>
          <w:sz w:val="22"/>
          <w:szCs w:val="22"/>
        </w:rPr>
      </w:pPr>
      <w:r w:rsidRPr="00CC23D3">
        <w:rPr>
          <w:rFonts w:ascii="Calibri" w:hAnsi="Calibri" w:cs="Calibri"/>
          <w:color w:val="auto"/>
          <w:sz w:val="22"/>
          <w:szCs w:val="22"/>
        </w:rPr>
        <w:t>fizinius laukimo/tęsimo, persiuntimo, konferencijos, žinučių, programų, katalogo, garso reguliavimo, garsiakalbio, ausiniu, nutildymo klavišus;</w:t>
      </w:r>
    </w:p>
    <w:p w14:paraId="0E68CA30" w14:textId="7651C468" w:rsidR="00CC23D3" w:rsidRPr="00CC23D3" w:rsidRDefault="00CC23D3" w:rsidP="00CC23D3">
      <w:pPr>
        <w:pStyle w:val="BodyText"/>
        <w:numPr>
          <w:ilvl w:val="2"/>
          <w:numId w:val="4"/>
        </w:numPr>
        <w:shd w:val="clear" w:color="auto" w:fill="auto"/>
        <w:tabs>
          <w:tab w:val="left" w:pos="851"/>
          <w:tab w:val="left" w:pos="1352"/>
        </w:tabs>
        <w:ind w:left="851" w:hanging="709"/>
        <w:jc w:val="both"/>
        <w:rPr>
          <w:rFonts w:ascii="Calibri" w:hAnsi="Calibri" w:cs="Calibri"/>
          <w:color w:val="auto"/>
          <w:sz w:val="22"/>
          <w:szCs w:val="22"/>
        </w:rPr>
      </w:pPr>
      <w:r w:rsidRPr="00CC23D3">
        <w:rPr>
          <w:rFonts w:ascii="Calibri" w:hAnsi="Calibri" w:cs="Calibri"/>
          <w:color w:val="auto"/>
          <w:sz w:val="22"/>
          <w:szCs w:val="22"/>
        </w:rPr>
        <w:t>ne mažiau kaip 5 programuojamus mygtukus;</w:t>
      </w:r>
    </w:p>
    <w:p w14:paraId="652143C4" w14:textId="2E89091C" w:rsidR="00CC23D3" w:rsidRPr="00CC23D3" w:rsidRDefault="00CC23D3" w:rsidP="00CC23D3">
      <w:pPr>
        <w:pStyle w:val="BodyText"/>
        <w:numPr>
          <w:ilvl w:val="2"/>
          <w:numId w:val="4"/>
        </w:numPr>
        <w:shd w:val="clear" w:color="auto" w:fill="auto"/>
        <w:tabs>
          <w:tab w:val="left" w:pos="851"/>
          <w:tab w:val="left" w:pos="1287"/>
        </w:tabs>
        <w:ind w:left="851" w:hanging="709"/>
        <w:jc w:val="both"/>
        <w:rPr>
          <w:rFonts w:ascii="Calibri" w:hAnsi="Calibri" w:cs="Calibri"/>
          <w:color w:val="auto"/>
          <w:sz w:val="22"/>
          <w:szCs w:val="22"/>
        </w:rPr>
      </w:pPr>
      <w:r w:rsidRPr="00CC23D3">
        <w:rPr>
          <w:rFonts w:ascii="Calibri" w:hAnsi="Calibri" w:cs="Calibri"/>
          <w:color w:val="auto"/>
          <w:sz w:val="22"/>
          <w:szCs w:val="22"/>
        </w:rPr>
        <w:t>meniu valdymo mygtukus, leidžiančius keisti telefono nustatymus, peržiūrėti praleistus/gautus/iškviestus bei rinktus numerius, pasiekti balso paštą;</w:t>
      </w:r>
    </w:p>
    <w:p w14:paraId="4831961C" w14:textId="77777777" w:rsidR="00CC23D3" w:rsidRPr="00CC23D3" w:rsidRDefault="00CC23D3" w:rsidP="00CC23D3">
      <w:pPr>
        <w:pStyle w:val="BodyText"/>
        <w:numPr>
          <w:ilvl w:val="2"/>
          <w:numId w:val="4"/>
        </w:numPr>
        <w:shd w:val="clear" w:color="auto" w:fill="auto"/>
        <w:tabs>
          <w:tab w:val="left" w:pos="851"/>
          <w:tab w:val="left" w:pos="1352"/>
        </w:tabs>
        <w:ind w:left="851" w:hanging="709"/>
        <w:jc w:val="both"/>
        <w:rPr>
          <w:rFonts w:ascii="Calibri" w:hAnsi="Calibri" w:cs="Calibri"/>
          <w:color w:val="auto"/>
          <w:sz w:val="22"/>
          <w:szCs w:val="22"/>
        </w:rPr>
      </w:pPr>
      <w:r w:rsidRPr="00CC23D3">
        <w:rPr>
          <w:rFonts w:ascii="Calibri" w:hAnsi="Calibri" w:cs="Calibri"/>
          <w:color w:val="auto"/>
          <w:sz w:val="22"/>
          <w:szCs w:val="22"/>
        </w:rPr>
        <w:lastRenderedPageBreak/>
        <w:t>garso reguliavimo mygtuką leidžiantis nustatyti pokalbio bei skambučio garsumą;</w:t>
      </w:r>
    </w:p>
    <w:p w14:paraId="31589D32" w14:textId="4ECDF8F0" w:rsidR="00CC23D3" w:rsidRPr="00CC23D3" w:rsidRDefault="00FD266C" w:rsidP="00CC23D3">
      <w:pPr>
        <w:pStyle w:val="BodyText"/>
        <w:numPr>
          <w:ilvl w:val="2"/>
          <w:numId w:val="4"/>
        </w:numPr>
        <w:shd w:val="clear" w:color="auto" w:fill="auto"/>
        <w:tabs>
          <w:tab w:val="left" w:pos="851"/>
          <w:tab w:val="left" w:pos="1287"/>
        </w:tabs>
        <w:ind w:left="851" w:hanging="709"/>
        <w:jc w:val="both"/>
        <w:rPr>
          <w:rFonts w:ascii="Calibri" w:hAnsi="Calibri" w:cs="Calibri"/>
          <w:color w:val="auto"/>
          <w:sz w:val="22"/>
          <w:szCs w:val="22"/>
        </w:rPr>
      </w:pPr>
      <w:r w:rsidRPr="00FD266C">
        <w:rPr>
          <w:rFonts w:ascii="Calibri" w:hAnsi="Calibri" w:cs="Calibri"/>
          <w:color w:val="auto"/>
          <w:sz w:val="22"/>
          <w:szCs w:val="22"/>
        </w:rPr>
        <w:t xml:space="preserve">ne mažesnį kaip 7 colių spalvotą, lietimui jautrų, ne žemesnės kaip 1024 x 600 taškų raiškos IPS LED ekraną, turintį 350 cd/m2 spalvų gylį ir 16,7 mln. </w:t>
      </w:r>
      <w:r w:rsidR="00E46092">
        <w:rPr>
          <w:rFonts w:ascii="Calibri" w:hAnsi="Calibri" w:cs="Calibri"/>
          <w:color w:val="auto"/>
          <w:sz w:val="22"/>
          <w:szCs w:val="22"/>
        </w:rPr>
        <w:t>s</w:t>
      </w:r>
      <w:r w:rsidRPr="00FD266C">
        <w:rPr>
          <w:rFonts w:ascii="Calibri" w:hAnsi="Calibri" w:cs="Calibri"/>
          <w:color w:val="auto"/>
          <w:sz w:val="22"/>
          <w:szCs w:val="22"/>
        </w:rPr>
        <w:t>palvų</w:t>
      </w:r>
      <w:r>
        <w:rPr>
          <w:rFonts w:ascii="Calibri" w:hAnsi="Calibri" w:cs="Calibri"/>
          <w:color w:val="auto"/>
          <w:sz w:val="22"/>
          <w:szCs w:val="22"/>
        </w:rPr>
        <w:t xml:space="preserve"> </w:t>
      </w:r>
      <w:r w:rsidR="00CC23D3" w:rsidRPr="00CC23D3">
        <w:rPr>
          <w:rFonts w:ascii="Calibri" w:hAnsi="Calibri" w:cs="Calibri"/>
          <w:color w:val="auto"/>
          <w:sz w:val="22"/>
          <w:szCs w:val="22"/>
        </w:rPr>
        <w:t>;</w:t>
      </w:r>
    </w:p>
    <w:p w14:paraId="2F9345A8" w14:textId="1157296F" w:rsidR="00CC23D3" w:rsidRPr="00CC23D3" w:rsidRDefault="00FD266C" w:rsidP="00CC23D3">
      <w:pPr>
        <w:pStyle w:val="BodyText"/>
        <w:numPr>
          <w:ilvl w:val="2"/>
          <w:numId w:val="4"/>
        </w:numPr>
        <w:shd w:val="clear" w:color="auto" w:fill="auto"/>
        <w:tabs>
          <w:tab w:val="left" w:pos="851"/>
          <w:tab w:val="left" w:pos="1352"/>
        </w:tabs>
        <w:ind w:left="851" w:hanging="709"/>
        <w:jc w:val="both"/>
        <w:rPr>
          <w:rFonts w:ascii="Calibri" w:hAnsi="Calibri" w:cs="Calibri"/>
          <w:color w:val="auto"/>
          <w:sz w:val="22"/>
          <w:szCs w:val="22"/>
        </w:rPr>
      </w:pPr>
      <w:r w:rsidRPr="00FD266C">
        <w:rPr>
          <w:rFonts w:ascii="Calibri" w:hAnsi="Calibri" w:cs="Calibri"/>
          <w:color w:val="auto"/>
          <w:sz w:val="22"/>
          <w:szCs w:val="22"/>
        </w:rPr>
        <w:t xml:space="preserve">ragelį, spalvotą liečiamą ekraną, kamerą su fiziniu uždarymu </w:t>
      </w:r>
      <w:r w:rsidR="007108B6" w:rsidRPr="007108B6">
        <w:rPr>
          <w:rFonts w:ascii="Calibri" w:hAnsi="Calibri" w:cs="Calibri"/>
          <w:color w:val="auto"/>
          <w:sz w:val="22"/>
          <w:szCs w:val="22"/>
        </w:rPr>
        <w:t>(</w:t>
      </w:r>
      <w:proofErr w:type="spellStart"/>
      <w:r w:rsidR="007108B6" w:rsidRPr="007108B6">
        <w:rPr>
          <w:rFonts w:ascii="Calibri" w:hAnsi="Calibri" w:cs="Calibri"/>
          <w:i/>
          <w:iCs/>
          <w:color w:val="auto"/>
          <w:sz w:val="22"/>
          <w:szCs w:val="22"/>
        </w:rPr>
        <w:t>privacy</w:t>
      </w:r>
      <w:proofErr w:type="spellEnd"/>
      <w:r w:rsidR="007108B6" w:rsidRPr="007108B6">
        <w:rPr>
          <w:rFonts w:ascii="Calibri" w:hAnsi="Calibri" w:cs="Calibri"/>
          <w:i/>
          <w:iCs/>
          <w:color w:val="auto"/>
          <w:sz w:val="22"/>
          <w:szCs w:val="22"/>
        </w:rPr>
        <w:t xml:space="preserve"> </w:t>
      </w:r>
      <w:proofErr w:type="spellStart"/>
      <w:r w:rsidR="007108B6" w:rsidRPr="007108B6">
        <w:rPr>
          <w:rFonts w:ascii="Calibri" w:hAnsi="Calibri" w:cs="Calibri"/>
          <w:i/>
          <w:iCs/>
          <w:color w:val="auto"/>
          <w:sz w:val="22"/>
          <w:szCs w:val="22"/>
        </w:rPr>
        <w:t>shutter</w:t>
      </w:r>
      <w:proofErr w:type="spellEnd"/>
      <w:r w:rsidR="007108B6" w:rsidRPr="007108B6">
        <w:rPr>
          <w:rFonts w:ascii="Calibri" w:hAnsi="Calibri" w:cs="Calibri"/>
          <w:color w:val="auto"/>
          <w:sz w:val="22"/>
          <w:szCs w:val="22"/>
        </w:rPr>
        <w:t>)</w:t>
      </w:r>
      <w:r w:rsidR="00CC23D3" w:rsidRPr="00CC23D3">
        <w:rPr>
          <w:rFonts w:ascii="Calibri" w:hAnsi="Calibri" w:cs="Calibri"/>
          <w:color w:val="auto"/>
          <w:sz w:val="22"/>
          <w:szCs w:val="22"/>
        </w:rPr>
        <w:t>;</w:t>
      </w:r>
    </w:p>
    <w:p w14:paraId="1995835F" w14:textId="77777777" w:rsidR="00E46092" w:rsidRDefault="00CC23D3" w:rsidP="00E46092">
      <w:pPr>
        <w:pStyle w:val="BodyText"/>
        <w:numPr>
          <w:ilvl w:val="2"/>
          <w:numId w:val="4"/>
        </w:numPr>
        <w:shd w:val="clear" w:color="auto" w:fill="auto"/>
        <w:tabs>
          <w:tab w:val="left" w:pos="851"/>
          <w:tab w:val="left" w:pos="1287"/>
        </w:tabs>
        <w:ind w:left="851" w:hanging="709"/>
        <w:jc w:val="both"/>
        <w:rPr>
          <w:rFonts w:ascii="Calibri" w:hAnsi="Calibri" w:cs="Calibri"/>
          <w:color w:val="auto"/>
          <w:sz w:val="22"/>
          <w:szCs w:val="22"/>
        </w:rPr>
      </w:pPr>
      <w:r w:rsidRPr="00DD43DA">
        <w:rPr>
          <w:rFonts w:ascii="Calibri" w:hAnsi="Calibri" w:cs="Calibri"/>
          <w:color w:val="auto"/>
          <w:sz w:val="22"/>
          <w:szCs w:val="22"/>
        </w:rPr>
        <w:t xml:space="preserve">garsiakalbį (angl. </w:t>
      </w:r>
      <w:proofErr w:type="spellStart"/>
      <w:r w:rsidRPr="00DD43DA">
        <w:rPr>
          <w:rFonts w:ascii="Calibri" w:hAnsi="Calibri" w:cs="Calibri"/>
          <w:i/>
          <w:iCs/>
          <w:color w:val="auto"/>
          <w:sz w:val="22"/>
          <w:szCs w:val="22"/>
        </w:rPr>
        <w:t>speaker</w:t>
      </w:r>
      <w:proofErr w:type="spellEnd"/>
      <w:r w:rsidRPr="00DD43DA">
        <w:rPr>
          <w:rFonts w:ascii="Calibri" w:hAnsi="Calibri" w:cs="Calibri"/>
          <w:color w:val="auto"/>
          <w:sz w:val="22"/>
          <w:szCs w:val="22"/>
        </w:rPr>
        <w:t xml:space="preserve">) ir mikrofoną (angl. </w:t>
      </w:r>
      <w:proofErr w:type="spellStart"/>
      <w:r w:rsidRPr="00DD43DA">
        <w:rPr>
          <w:rFonts w:ascii="Calibri" w:hAnsi="Calibri" w:cs="Calibri"/>
          <w:i/>
          <w:iCs/>
          <w:color w:val="auto"/>
          <w:sz w:val="22"/>
          <w:szCs w:val="22"/>
        </w:rPr>
        <w:t>microphone</w:t>
      </w:r>
      <w:proofErr w:type="spellEnd"/>
      <w:r w:rsidRPr="00DD43DA">
        <w:rPr>
          <w:rFonts w:ascii="Calibri" w:hAnsi="Calibri" w:cs="Calibri"/>
          <w:color w:val="auto"/>
          <w:sz w:val="22"/>
          <w:szCs w:val="22"/>
        </w:rPr>
        <w:t xml:space="preserve">), bei veikiantį „laisvų rankų“ (angl. </w:t>
      </w:r>
      <w:proofErr w:type="spellStart"/>
      <w:r w:rsidRPr="00DD43DA">
        <w:rPr>
          <w:rFonts w:ascii="Calibri" w:hAnsi="Calibri" w:cs="Calibri"/>
          <w:i/>
          <w:iCs/>
          <w:color w:val="auto"/>
          <w:sz w:val="22"/>
          <w:szCs w:val="22"/>
        </w:rPr>
        <w:t>Hands-free</w:t>
      </w:r>
      <w:proofErr w:type="spellEnd"/>
      <w:r w:rsidRPr="00DD43DA">
        <w:rPr>
          <w:rFonts w:ascii="Calibri" w:hAnsi="Calibri" w:cs="Calibri"/>
          <w:color w:val="auto"/>
          <w:sz w:val="22"/>
          <w:szCs w:val="22"/>
        </w:rPr>
        <w:t xml:space="preserve">) funkcionalumą. </w:t>
      </w:r>
    </w:p>
    <w:p w14:paraId="29837992" w14:textId="2DDDF5F9" w:rsidR="00CC23D3" w:rsidRPr="00E46092" w:rsidRDefault="00DD43DA" w:rsidP="00E46092">
      <w:pPr>
        <w:pStyle w:val="BodyText"/>
        <w:numPr>
          <w:ilvl w:val="1"/>
          <w:numId w:val="15"/>
        </w:numPr>
        <w:shd w:val="clear" w:color="auto" w:fill="auto"/>
        <w:tabs>
          <w:tab w:val="left" w:pos="851"/>
          <w:tab w:val="left" w:pos="1287"/>
        </w:tabs>
        <w:ind w:left="851" w:hanging="709"/>
        <w:jc w:val="both"/>
        <w:rPr>
          <w:rFonts w:ascii="Calibri" w:hAnsi="Calibri" w:cs="Calibri"/>
          <w:color w:val="auto"/>
          <w:sz w:val="22"/>
          <w:szCs w:val="22"/>
        </w:rPr>
      </w:pPr>
      <w:r w:rsidRPr="00E46092">
        <w:rPr>
          <w:rFonts w:ascii="Calibri" w:hAnsi="Calibri" w:cs="Calibri"/>
          <w:color w:val="auto"/>
          <w:sz w:val="22"/>
          <w:szCs w:val="22"/>
        </w:rPr>
        <w:t>Maitinimas: maitinimo šaltinis gali būti vidinis (integruotas) ir užtikrinantis TEMPEST filtravimą. Turi būti pateikti elektros maitinimo kabeliai IP telefono prijungimui prie nepertraukiamo maitinimo šaltinio (angl. UPS) ir tiesiogiai prie elektros maitinimo tinklo (230 V, 50 Hz).</w:t>
      </w:r>
    </w:p>
    <w:p w14:paraId="33DB8E9C" w14:textId="1C060C06" w:rsidR="00CC23D3" w:rsidRPr="00CC23D3" w:rsidRDefault="00CC23D3" w:rsidP="00AF5D23">
      <w:pPr>
        <w:pStyle w:val="BodyText"/>
        <w:numPr>
          <w:ilvl w:val="1"/>
          <w:numId w:val="15"/>
        </w:numPr>
        <w:shd w:val="clear" w:color="auto" w:fill="auto"/>
        <w:tabs>
          <w:tab w:val="left" w:pos="810"/>
          <w:tab w:val="left" w:pos="851"/>
          <w:tab w:val="left" w:pos="1208"/>
        </w:tabs>
        <w:ind w:left="0" w:firstLine="142"/>
        <w:jc w:val="both"/>
        <w:rPr>
          <w:rFonts w:ascii="Calibri" w:hAnsi="Calibri" w:cs="Calibri"/>
          <w:color w:val="auto"/>
          <w:sz w:val="22"/>
          <w:szCs w:val="22"/>
        </w:rPr>
      </w:pPr>
      <w:r w:rsidRPr="00CC23D3">
        <w:rPr>
          <w:rFonts w:ascii="Calibri" w:hAnsi="Calibri" w:cs="Calibri"/>
          <w:color w:val="auto"/>
          <w:sz w:val="22"/>
          <w:szCs w:val="22"/>
        </w:rPr>
        <w:t xml:space="preserve">Reikalavimai </w:t>
      </w:r>
      <w:proofErr w:type="spellStart"/>
      <w:r w:rsidRPr="00CC23D3">
        <w:rPr>
          <w:rFonts w:ascii="Calibri" w:hAnsi="Calibri" w:cs="Calibri"/>
          <w:color w:val="auto"/>
          <w:sz w:val="22"/>
          <w:szCs w:val="22"/>
        </w:rPr>
        <w:t>kodekams</w:t>
      </w:r>
      <w:proofErr w:type="spellEnd"/>
      <w:r w:rsidRPr="00CC23D3">
        <w:rPr>
          <w:rFonts w:ascii="Calibri" w:hAnsi="Calibri" w:cs="Calibri"/>
          <w:color w:val="auto"/>
          <w:sz w:val="22"/>
          <w:szCs w:val="22"/>
        </w:rPr>
        <w:t>:</w:t>
      </w:r>
    </w:p>
    <w:p w14:paraId="08FAD5D6" w14:textId="5D42327F" w:rsidR="00CC23D3" w:rsidRPr="00CC23D3" w:rsidRDefault="00CC23D3" w:rsidP="00AF5D23">
      <w:pPr>
        <w:pStyle w:val="BodyText"/>
        <w:numPr>
          <w:ilvl w:val="2"/>
          <w:numId w:val="15"/>
        </w:numPr>
        <w:shd w:val="clear" w:color="auto" w:fill="auto"/>
        <w:tabs>
          <w:tab w:val="left" w:pos="851"/>
          <w:tab w:val="left" w:pos="1251"/>
        </w:tabs>
        <w:ind w:left="0" w:firstLine="142"/>
        <w:jc w:val="both"/>
        <w:rPr>
          <w:rFonts w:ascii="Calibri" w:hAnsi="Calibri" w:cs="Calibri"/>
          <w:color w:val="auto"/>
          <w:sz w:val="22"/>
          <w:szCs w:val="22"/>
        </w:rPr>
      </w:pPr>
      <w:r w:rsidRPr="00CC23D3">
        <w:rPr>
          <w:rFonts w:ascii="Calibri" w:hAnsi="Calibri" w:cs="Calibri"/>
          <w:color w:val="auto"/>
          <w:sz w:val="22"/>
          <w:szCs w:val="22"/>
        </w:rPr>
        <w:t xml:space="preserve">privalo palaikyti balso </w:t>
      </w:r>
      <w:proofErr w:type="spellStart"/>
      <w:r w:rsidRPr="00CC23D3">
        <w:rPr>
          <w:rFonts w:ascii="Calibri" w:hAnsi="Calibri" w:cs="Calibri"/>
          <w:color w:val="auto"/>
          <w:sz w:val="22"/>
          <w:szCs w:val="22"/>
        </w:rPr>
        <w:t>kodekus</w:t>
      </w:r>
      <w:proofErr w:type="spellEnd"/>
      <w:r w:rsidRPr="00CC23D3">
        <w:rPr>
          <w:rFonts w:ascii="Calibri" w:hAnsi="Calibri" w:cs="Calibri"/>
          <w:color w:val="auto"/>
          <w:sz w:val="22"/>
          <w:szCs w:val="22"/>
        </w:rPr>
        <w:t>: G.711 a-</w:t>
      </w:r>
      <w:proofErr w:type="spellStart"/>
      <w:r w:rsidRPr="00CC23D3">
        <w:rPr>
          <w:rFonts w:ascii="Calibri" w:hAnsi="Calibri" w:cs="Calibri"/>
          <w:color w:val="auto"/>
          <w:sz w:val="22"/>
          <w:szCs w:val="22"/>
        </w:rPr>
        <w:t>law</w:t>
      </w:r>
      <w:proofErr w:type="spellEnd"/>
      <w:r w:rsidRPr="00CC23D3">
        <w:rPr>
          <w:rFonts w:ascii="Calibri" w:hAnsi="Calibri" w:cs="Calibri"/>
          <w:color w:val="auto"/>
          <w:sz w:val="22"/>
          <w:szCs w:val="22"/>
        </w:rPr>
        <w:t xml:space="preserve"> ir </w:t>
      </w:r>
      <w:proofErr w:type="spellStart"/>
      <w:r w:rsidRPr="00CC23D3">
        <w:rPr>
          <w:rFonts w:ascii="Calibri" w:hAnsi="Calibri" w:cs="Calibri"/>
          <w:color w:val="auto"/>
          <w:sz w:val="22"/>
          <w:szCs w:val="22"/>
        </w:rPr>
        <w:t>mu-law</w:t>
      </w:r>
      <w:proofErr w:type="spellEnd"/>
      <w:r w:rsidRPr="00CC23D3">
        <w:rPr>
          <w:rFonts w:ascii="Calibri" w:hAnsi="Calibri" w:cs="Calibri"/>
          <w:color w:val="auto"/>
          <w:sz w:val="22"/>
          <w:szCs w:val="22"/>
        </w:rPr>
        <w:t xml:space="preserve">, G.722, G.729a, </w:t>
      </w:r>
      <w:proofErr w:type="spellStart"/>
      <w:r w:rsidRPr="00CC23D3">
        <w:rPr>
          <w:rFonts w:ascii="Calibri" w:hAnsi="Calibri" w:cs="Calibri"/>
          <w:color w:val="auto"/>
          <w:sz w:val="22"/>
          <w:szCs w:val="22"/>
        </w:rPr>
        <w:t>iLBC</w:t>
      </w:r>
      <w:proofErr w:type="spellEnd"/>
      <w:r w:rsidRPr="00CC23D3">
        <w:rPr>
          <w:rFonts w:ascii="Calibri" w:hAnsi="Calibri" w:cs="Calibri"/>
          <w:color w:val="auto"/>
          <w:sz w:val="22"/>
          <w:szCs w:val="22"/>
        </w:rPr>
        <w:t xml:space="preserve">, OPUS ir </w:t>
      </w:r>
      <w:proofErr w:type="spellStart"/>
      <w:r w:rsidRPr="00CC23D3">
        <w:rPr>
          <w:rFonts w:ascii="Calibri" w:hAnsi="Calibri" w:cs="Calibri"/>
          <w:color w:val="auto"/>
          <w:sz w:val="22"/>
          <w:szCs w:val="22"/>
        </w:rPr>
        <w:t>iSAC</w:t>
      </w:r>
      <w:proofErr w:type="spellEnd"/>
      <w:r w:rsidRPr="00CC23D3">
        <w:rPr>
          <w:rFonts w:ascii="Calibri" w:hAnsi="Calibri" w:cs="Calibri"/>
          <w:color w:val="auto"/>
          <w:sz w:val="22"/>
          <w:szCs w:val="22"/>
        </w:rPr>
        <w:t>;</w:t>
      </w:r>
    </w:p>
    <w:p w14:paraId="19EA1A15" w14:textId="654E84AC" w:rsidR="00CC23D3" w:rsidRPr="00CC23D3" w:rsidRDefault="00CC23D3" w:rsidP="00AF5D23">
      <w:pPr>
        <w:pStyle w:val="BodyText"/>
        <w:numPr>
          <w:ilvl w:val="2"/>
          <w:numId w:val="15"/>
        </w:numPr>
        <w:shd w:val="clear" w:color="auto" w:fill="auto"/>
        <w:tabs>
          <w:tab w:val="left" w:pos="851"/>
          <w:tab w:val="left" w:pos="1251"/>
        </w:tabs>
        <w:ind w:left="0" w:firstLine="142"/>
        <w:jc w:val="both"/>
        <w:rPr>
          <w:rFonts w:ascii="Calibri" w:hAnsi="Calibri" w:cs="Calibri"/>
          <w:color w:val="auto"/>
          <w:sz w:val="22"/>
          <w:szCs w:val="22"/>
        </w:rPr>
      </w:pPr>
      <w:r w:rsidRPr="00CC23D3">
        <w:rPr>
          <w:rFonts w:ascii="Calibri" w:hAnsi="Calibri" w:cs="Calibri"/>
          <w:color w:val="auto"/>
          <w:sz w:val="22"/>
          <w:szCs w:val="22"/>
        </w:rPr>
        <w:t xml:space="preserve">privalo palaikyti vaizdo </w:t>
      </w:r>
      <w:proofErr w:type="spellStart"/>
      <w:r w:rsidRPr="00CC23D3">
        <w:rPr>
          <w:rFonts w:ascii="Calibri" w:hAnsi="Calibri" w:cs="Calibri"/>
          <w:color w:val="auto"/>
          <w:sz w:val="22"/>
          <w:szCs w:val="22"/>
        </w:rPr>
        <w:t>kodeką</w:t>
      </w:r>
      <w:proofErr w:type="spellEnd"/>
      <w:r w:rsidRPr="00CC23D3">
        <w:rPr>
          <w:rFonts w:ascii="Calibri" w:hAnsi="Calibri" w:cs="Calibri"/>
          <w:color w:val="auto"/>
          <w:sz w:val="22"/>
          <w:szCs w:val="22"/>
        </w:rPr>
        <w:t>: H.264/AVC.</w:t>
      </w:r>
    </w:p>
    <w:p w14:paraId="44F758F7" w14:textId="4F29499E" w:rsidR="00CC23D3" w:rsidRPr="00CC23D3" w:rsidRDefault="00CC23D3" w:rsidP="00AF5D23">
      <w:pPr>
        <w:pStyle w:val="BodyText"/>
        <w:numPr>
          <w:ilvl w:val="1"/>
          <w:numId w:val="15"/>
        </w:numPr>
        <w:shd w:val="clear" w:color="auto" w:fill="auto"/>
        <w:tabs>
          <w:tab w:val="left" w:pos="851"/>
          <w:tab w:val="left" w:pos="1208"/>
        </w:tabs>
        <w:ind w:left="0" w:firstLine="142"/>
        <w:jc w:val="both"/>
        <w:rPr>
          <w:rFonts w:ascii="Calibri" w:hAnsi="Calibri" w:cs="Calibri"/>
          <w:color w:val="auto"/>
          <w:sz w:val="22"/>
          <w:szCs w:val="22"/>
        </w:rPr>
      </w:pPr>
      <w:r w:rsidRPr="00CC23D3">
        <w:rPr>
          <w:rFonts w:ascii="Calibri" w:hAnsi="Calibri" w:cs="Calibri"/>
          <w:color w:val="auto"/>
          <w:sz w:val="22"/>
          <w:szCs w:val="22"/>
        </w:rPr>
        <w:t>Vaizdo kamera: ne prastesnės kokybės kaip 1080p 4MP.</w:t>
      </w:r>
    </w:p>
    <w:p w14:paraId="601CE48E" w14:textId="0C63818C" w:rsidR="00CC23D3" w:rsidRPr="00CC23D3" w:rsidRDefault="00CC23D3" w:rsidP="00AF5D23">
      <w:pPr>
        <w:pStyle w:val="BodyText"/>
        <w:numPr>
          <w:ilvl w:val="1"/>
          <w:numId w:val="15"/>
        </w:numPr>
        <w:shd w:val="clear" w:color="auto" w:fill="auto"/>
        <w:tabs>
          <w:tab w:val="left" w:pos="851"/>
          <w:tab w:val="left" w:pos="1208"/>
        </w:tabs>
        <w:ind w:left="0" w:firstLine="142"/>
        <w:jc w:val="both"/>
        <w:rPr>
          <w:rFonts w:ascii="Calibri" w:hAnsi="Calibri" w:cs="Calibri"/>
          <w:color w:val="auto"/>
          <w:sz w:val="22"/>
          <w:szCs w:val="22"/>
        </w:rPr>
      </w:pPr>
      <w:r w:rsidRPr="00CC23D3">
        <w:rPr>
          <w:rFonts w:ascii="Calibri" w:hAnsi="Calibri" w:cs="Calibri"/>
          <w:color w:val="auto"/>
          <w:sz w:val="22"/>
          <w:szCs w:val="22"/>
        </w:rPr>
        <w:t xml:space="preserve">Garso kokybė: ne prastesnė kaip plačiajuostė (angl. </w:t>
      </w:r>
      <w:proofErr w:type="spellStart"/>
      <w:r w:rsidRPr="00CC23D3">
        <w:rPr>
          <w:rFonts w:ascii="Calibri" w:hAnsi="Calibri" w:cs="Calibri"/>
          <w:i/>
          <w:iCs/>
          <w:color w:val="auto"/>
          <w:sz w:val="22"/>
          <w:szCs w:val="22"/>
        </w:rPr>
        <w:t>Wideband</w:t>
      </w:r>
      <w:proofErr w:type="spellEnd"/>
      <w:r w:rsidRPr="00CC23D3">
        <w:rPr>
          <w:rFonts w:ascii="Calibri" w:hAnsi="Calibri" w:cs="Calibri"/>
          <w:color w:val="auto"/>
          <w:sz w:val="22"/>
          <w:szCs w:val="22"/>
        </w:rPr>
        <w:t>).</w:t>
      </w:r>
    </w:p>
    <w:p w14:paraId="4F78F9D8" w14:textId="7B30F5C2" w:rsidR="00CC23D3" w:rsidRPr="00CC23D3" w:rsidRDefault="00CC23D3" w:rsidP="00AF5D23">
      <w:pPr>
        <w:pStyle w:val="BodyText"/>
        <w:numPr>
          <w:ilvl w:val="1"/>
          <w:numId w:val="15"/>
        </w:numPr>
        <w:shd w:val="clear" w:color="auto" w:fill="auto"/>
        <w:tabs>
          <w:tab w:val="left" w:pos="851"/>
          <w:tab w:val="left" w:pos="1208"/>
        </w:tabs>
        <w:ind w:left="0" w:firstLine="142"/>
        <w:jc w:val="both"/>
        <w:rPr>
          <w:rFonts w:ascii="Calibri" w:hAnsi="Calibri" w:cs="Calibri"/>
          <w:color w:val="auto"/>
          <w:sz w:val="22"/>
          <w:szCs w:val="22"/>
        </w:rPr>
      </w:pPr>
      <w:r w:rsidRPr="00CC23D3">
        <w:rPr>
          <w:rFonts w:ascii="Calibri" w:hAnsi="Calibri" w:cs="Calibri"/>
          <w:color w:val="auto"/>
          <w:sz w:val="22"/>
          <w:szCs w:val="22"/>
        </w:rPr>
        <w:t>Prijungimas prie tinklo:</w:t>
      </w:r>
    </w:p>
    <w:p w14:paraId="0AB4AAB2" w14:textId="350BC455" w:rsidR="00CC23D3" w:rsidRPr="00CC23D3" w:rsidRDefault="00FD7EE8" w:rsidP="00AF5D23">
      <w:pPr>
        <w:pStyle w:val="BodyText"/>
        <w:numPr>
          <w:ilvl w:val="1"/>
          <w:numId w:val="15"/>
        </w:numPr>
        <w:shd w:val="clear" w:color="auto" w:fill="auto"/>
        <w:tabs>
          <w:tab w:val="left" w:pos="810"/>
          <w:tab w:val="left" w:pos="851"/>
          <w:tab w:val="left" w:pos="1324"/>
        </w:tabs>
        <w:ind w:left="0" w:firstLine="142"/>
        <w:jc w:val="both"/>
        <w:rPr>
          <w:rFonts w:ascii="Calibri" w:hAnsi="Calibri" w:cs="Calibri"/>
          <w:color w:val="auto"/>
          <w:sz w:val="22"/>
          <w:szCs w:val="22"/>
        </w:rPr>
      </w:pPr>
      <w:r w:rsidRPr="00FD7EE8">
        <w:rPr>
          <w:rFonts w:ascii="Calibri" w:hAnsi="Calibri" w:cs="Calibri"/>
          <w:color w:val="auto"/>
          <w:sz w:val="22"/>
          <w:szCs w:val="22"/>
        </w:rPr>
        <w:t xml:space="preserve">IP telefono aparatas turi būti jungiamas prie duomenų ir balso perdavimo tinklo per </w:t>
      </w:r>
      <w:proofErr w:type="spellStart"/>
      <w:r w:rsidRPr="00FD7EE8">
        <w:rPr>
          <w:rFonts w:ascii="Calibri" w:hAnsi="Calibri" w:cs="Calibri"/>
          <w:color w:val="auto"/>
          <w:sz w:val="22"/>
          <w:szCs w:val="22"/>
        </w:rPr>
        <w:t>daugiamodes</w:t>
      </w:r>
      <w:proofErr w:type="spellEnd"/>
      <w:r w:rsidRPr="00FD7EE8">
        <w:rPr>
          <w:rFonts w:ascii="Calibri" w:hAnsi="Calibri" w:cs="Calibri"/>
          <w:color w:val="auto"/>
          <w:sz w:val="22"/>
          <w:szCs w:val="22"/>
        </w:rPr>
        <w:t xml:space="preserve"> (angl. </w:t>
      </w:r>
      <w:proofErr w:type="spellStart"/>
      <w:r w:rsidRPr="00FD7EE8">
        <w:rPr>
          <w:rFonts w:ascii="Calibri" w:hAnsi="Calibri" w:cs="Calibri"/>
          <w:color w:val="auto"/>
          <w:sz w:val="22"/>
          <w:szCs w:val="22"/>
        </w:rPr>
        <w:t>multimode</w:t>
      </w:r>
      <w:proofErr w:type="spellEnd"/>
      <w:r w:rsidRPr="00FD7EE8">
        <w:rPr>
          <w:rFonts w:ascii="Calibri" w:hAnsi="Calibri" w:cs="Calibri"/>
          <w:color w:val="auto"/>
          <w:sz w:val="22"/>
          <w:szCs w:val="22"/>
        </w:rPr>
        <w:t xml:space="preserve">) dvigubas (angl. </w:t>
      </w:r>
      <w:proofErr w:type="spellStart"/>
      <w:r w:rsidRPr="00FD7EE8">
        <w:rPr>
          <w:rFonts w:ascii="Calibri" w:hAnsi="Calibri" w:cs="Calibri"/>
          <w:color w:val="auto"/>
          <w:sz w:val="22"/>
          <w:szCs w:val="22"/>
        </w:rPr>
        <w:t>duplex</w:t>
      </w:r>
      <w:proofErr w:type="spellEnd"/>
      <w:r w:rsidRPr="00FD7EE8">
        <w:rPr>
          <w:rFonts w:ascii="Calibri" w:hAnsi="Calibri" w:cs="Calibri"/>
          <w:color w:val="auto"/>
          <w:sz w:val="22"/>
          <w:szCs w:val="22"/>
        </w:rPr>
        <w:t>) LC 1000BaseSX tipo optines jungtis;</w:t>
      </w:r>
      <w:r>
        <w:rPr>
          <w:rFonts w:ascii="Calibri" w:hAnsi="Calibri" w:cs="Calibri"/>
          <w:color w:val="auto"/>
          <w:sz w:val="22"/>
          <w:szCs w:val="22"/>
        </w:rPr>
        <w:t xml:space="preserve"> </w:t>
      </w:r>
      <w:r w:rsidRPr="00FD7EE8">
        <w:rPr>
          <w:rFonts w:ascii="Calibri" w:hAnsi="Calibri" w:cs="Calibri"/>
          <w:color w:val="auto"/>
          <w:sz w:val="22"/>
          <w:szCs w:val="22"/>
        </w:rPr>
        <w:t xml:space="preserve">IP telefone turi būti integruotas ne lėtesnis kaip </w:t>
      </w:r>
      <w:proofErr w:type="spellStart"/>
      <w:r w:rsidRPr="00FD7EE8">
        <w:rPr>
          <w:rFonts w:ascii="Calibri" w:hAnsi="Calibri" w:cs="Calibri"/>
          <w:color w:val="auto"/>
          <w:sz w:val="22"/>
          <w:szCs w:val="22"/>
        </w:rPr>
        <w:t>Gigabit</w:t>
      </w:r>
      <w:proofErr w:type="spellEnd"/>
      <w:r w:rsidRPr="00FD7EE8">
        <w:rPr>
          <w:rFonts w:ascii="Calibri" w:hAnsi="Calibri" w:cs="Calibri"/>
          <w:color w:val="auto"/>
          <w:sz w:val="22"/>
          <w:szCs w:val="22"/>
        </w:rPr>
        <w:t xml:space="preserve"> </w:t>
      </w:r>
      <w:proofErr w:type="spellStart"/>
      <w:r w:rsidRPr="00FD7EE8">
        <w:rPr>
          <w:rFonts w:ascii="Calibri" w:hAnsi="Calibri" w:cs="Calibri"/>
          <w:color w:val="auto"/>
          <w:sz w:val="22"/>
          <w:szCs w:val="22"/>
        </w:rPr>
        <w:t>Ethernet</w:t>
      </w:r>
      <w:proofErr w:type="spellEnd"/>
      <w:r w:rsidRPr="00FD7EE8">
        <w:rPr>
          <w:rFonts w:ascii="Calibri" w:hAnsi="Calibri" w:cs="Calibri"/>
          <w:color w:val="auto"/>
          <w:sz w:val="22"/>
          <w:szCs w:val="22"/>
        </w:rPr>
        <w:t xml:space="preserve"> komutatorius, palaikantis 802.1Q VLAN žymėjimą ir turintis ne mažiau kaip 2 (du) 1000BaseSX </w:t>
      </w:r>
      <w:proofErr w:type="spellStart"/>
      <w:r w:rsidRPr="00FD7EE8">
        <w:rPr>
          <w:rFonts w:ascii="Calibri" w:hAnsi="Calibri" w:cs="Calibri"/>
          <w:color w:val="auto"/>
          <w:sz w:val="22"/>
          <w:szCs w:val="22"/>
        </w:rPr>
        <w:t>daugiamodžius</w:t>
      </w:r>
      <w:proofErr w:type="spellEnd"/>
      <w:r w:rsidRPr="00FD7EE8">
        <w:rPr>
          <w:rFonts w:ascii="Calibri" w:hAnsi="Calibri" w:cs="Calibri"/>
          <w:color w:val="auto"/>
          <w:sz w:val="22"/>
          <w:szCs w:val="22"/>
        </w:rPr>
        <w:t xml:space="preserve"> (angl. </w:t>
      </w:r>
      <w:proofErr w:type="spellStart"/>
      <w:r w:rsidRPr="00FD7EE8">
        <w:rPr>
          <w:rFonts w:ascii="Calibri" w:hAnsi="Calibri" w:cs="Calibri"/>
          <w:color w:val="auto"/>
          <w:sz w:val="22"/>
          <w:szCs w:val="22"/>
        </w:rPr>
        <w:t>multimode</w:t>
      </w:r>
      <w:proofErr w:type="spellEnd"/>
      <w:r w:rsidRPr="00FD7EE8">
        <w:rPr>
          <w:rFonts w:ascii="Calibri" w:hAnsi="Calibri" w:cs="Calibri"/>
          <w:color w:val="auto"/>
          <w:sz w:val="22"/>
          <w:szCs w:val="22"/>
        </w:rPr>
        <w:t xml:space="preserve">) dvigubus (angl. </w:t>
      </w:r>
      <w:proofErr w:type="spellStart"/>
      <w:r w:rsidRPr="00FD7EE8">
        <w:rPr>
          <w:rFonts w:ascii="Calibri" w:hAnsi="Calibri" w:cs="Calibri"/>
          <w:color w:val="auto"/>
          <w:sz w:val="22"/>
          <w:szCs w:val="22"/>
        </w:rPr>
        <w:t>duplex</w:t>
      </w:r>
      <w:proofErr w:type="spellEnd"/>
      <w:r w:rsidRPr="00FD7EE8">
        <w:rPr>
          <w:rFonts w:ascii="Calibri" w:hAnsi="Calibri" w:cs="Calibri"/>
          <w:color w:val="auto"/>
          <w:sz w:val="22"/>
          <w:szCs w:val="22"/>
        </w:rPr>
        <w:t>) LC tipo prievadus (IP telefono ir kompiuterio prijungimui prie duomenų ir balso perdavimo tinklo).</w:t>
      </w:r>
      <w:r>
        <w:rPr>
          <w:rFonts w:ascii="Calibri" w:hAnsi="Calibri" w:cs="Calibri"/>
          <w:color w:val="auto"/>
          <w:sz w:val="22"/>
          <w:szCs w:val="22"/>
        </w:rPr>
        <w:t xml:space="preserve"> </w:t>
      </w:r>
      <w:r w:rsidR="00CC23D3" w:rsidRPr="00CC23D3">
        <w:rPr>
          <w:rFonts w:ascii="Calibri" w:hAnsi="Calibri" w:cs="Calibri"/>
          <w:color w:val="auto"/>
          <w:sz w:val="22"/>
          <w:szCs w:val="22"/>
        </w:rPr>
        <w:t>Palaikomi tinklo protokolai:</w:t>
      </w:r>
    </w:p>
    <w:p w14:paraId="50052A75" w14:textId="12B3B248" w:rsidR="00CC23D3" w:rsidRPr="00CC23D3" w:rsidRDefault="00CC23D3" w:rsidP="00AF5D23">
      <w:pPr>
        <w:pStyle w:val="BodyText"/>
        <w:numPr>
          <w:ilvl w:val="2"/>
          <w:numId w:val="15"/>
        </w:numPr>
        <w:shd w:val="clear" w:color="auto" w:fill="auto"/>
        <w:tabs>
          <w:tab w:val="left" w:pos="851"/>
          <w:tab w:val="left" w:pos="1324"/>
        </w:tabs>
        <w:ind w:hanging="578"/>
        <w:jc w:val="both"/>
        <w:rPr>
          <w:rFonts w:ascii="Calibri" w:hAnsi="Calibri" w:cs="Calibri"/>
          <w:color w:val="auto"/>
          <w:sz w:val="22"/>
          <w:szCs w:val="22"/>
        </w:rPr>
      </w:pPr>
      <w:proofErr w:type="spellStart"/>
      <w:r w:rsidRPr="00CC23D3">
        <w:rPr>
          <w:rFonts w:ascii="Calibri" w:hAnsi="Calibri" w:cs="Calibri"/>
          <w:i/>
          <w:iCs/>
          <w:color w:val="auto"/>
          <w:sz w:val="22"/>
          <w:szCs w:val="22"/>
        </w:rPr>
        <w:t>Session</w:t>
      </w:r>
      <w:proofErr w:type="spellEnd"/>
      <w:r w:rsidRPr="00CC23D3">
        <w:rPr>
          <w:rFonts w:ascii="Calibri" w:hAnsi="Calibri" w:cs="Calibri"/>
          <w:i/>
          <w:iCs/>
          <w:color w:val="auto"/>
          <w:sz w:val="22"/>
          <w:szCs w:val="22"/>
        </w:rPr>
        <w:t xml:space="preserve"> </w:t>
      </w:r>
      <w:proofErr w:type="spellStart"/>
      <w:r w:rsidRPr="00CC23D3">
        <w:rPr>
          <w:rFonts w:ascii="Calibri" w:hAnsi="Calibri" w:cs="Calibri"/>
          <w:i/>
          <w:iCs/>
          <w:color w:val="auto"/>
          <w:sz w:val="22"/>
          <w:szCs w:val="22"/>
        </w:rPr>
        <w:t>Initiation</w:t>
      </w:r>
      <w:proofErr w:type="spellEnd"/>
      <w:r w:rsidRPr="00CC23D3">
        <w:rPr>
          <w:rFonts w:ascii="Calibri" w:hAnsi="Calibri" w:cs="Calibri"/>
          <w:i/>
          <w:iCs/>
          <w:color w:val="auto"/>
          <w:sz w:val="22"/>
          <w:szCs w:val="22"/>
        </w:rPr>
        <w:t xml:space="preserve"> </w:t>
      </w:r>
      <w:proofErr w:type="spellStart"/>
      <w:r w:rsidRPr="00CC23D3">
        <w:rPr>
          <w:rFonts w:ascii="Calibri" w:hAnsi="Calibri" w:cs="Calibri"/>
          <w:i/>
          <w:iCs/>
          <w:color w:val="auto"/>
          <w:sz w:val="22"/>
          <w:szCs w:val="22"/>
        </w:rPr>
        <w:t>Protocol</w:t>
      </w:r>
      <w:proofErr w:type="spellEnd"/>
      <w:r w:rsidRPr="00CC23D3">
        <w:rPr>
          <w:rFonts w:ascii="Calibri" w:hAnsi="Calibri" w:cs="Calibri"/>
          <w:i/>
          <w:iCs/>
          <w:color w:val="auto"/>
          <w:sz w:val="22"/>
          <w:szCs w:val="22"/>
        </w:rPr>
        <w:t xml:space="preserve"> (SIP)</w:t>
      </w:r>
      <w:r w:rsidRPr="00CC23D3">
        <w:rPr>
          <w:rFonts w:ascii="Calibri" w:hAnsi="Calibri" w:cs="Calibri"/>
          <w:color w:val="auto"/>
          <w:sz w:val="22"/>
          <w:szCs w:val="22"/>
        </w:rPr>
        <w:t>;</w:t>
      </w:r>
    </w:p>
    <w:p w14:paraId="713AA264" w14:textId="543C6EFB" w:rsidR="00CC23D3" w:rsidRPr="00CC23D3" w:rsidRDefault="00CC23D3" w:rsidP="00AF5D23">
      <w:pPr>
        <w:pStyle w:val="BodyText"/>
        <w:numPr>
          <w:ilvl w:val="2"/>
          <w:numId w:val="15"/>
        </w:numPr>
        <w:shd w:val="clear" w:color="auto" w:fill="auto"/>
        <w:tabs>
          <w:tab w:val="left" w:pos="851"/>
          <w:tab w:val="left" w:pos="1324"/>
        </w:tabs>
        <w:ind w:hanging="578"/>
        <w:jc w:val="both"/>
        <w:rPr>
          <w:rFonts w:ascii="Calibri" w:hAnsi="Calibri" w:cs="Calibri"/>
          <w:color w:val="auto"/>
          <w:sz w:val="22"/>
          <w:szCs w:val="22"/>
        </w:rPr>
      </w:pPr>
      <w:proofErr w:type="spellStart"/>
      <w:r w:rsidRPr="00CC23D3">
        <w:rPr>
          <w:rFonts w:ascii="Calibri" w:hAnsi="Calibri" w:cs="Calibri"/>
          <w:i/>
          <w:iCs/>
          <w:color w:val="auto"/>
          <w:sz w:val="22"/>
          <w:szCs w:val="22"/>
        </w:rPr>
        <w:t>Session</w:t>
      </w:r>
      <w:proofErr w:type="spellEnd"/>
      <w:r w:rsidRPr="00CC23D3">
        <w:rPr>
          <w:rFonts w:ascii="Calibri" w:hAnsi="Calibri" w:cs="Calibri"/>
          <w:i/>
          <w:iCs/>
          <w:color w:val="auto"/>
          <w:sz w:val="22"/>
          <w:szCs w:val="22"/>
        </w:rPr>
        <w:t xml:space="preserve"> </w:t>
      </w:r>
      <w:proofErr w:type="spellStart"/>
      <w:r w:rsidRPr="00CC23D3">
        <w:rPr>
          <w:rFonts w:ascii="Calibri" w:hAnsi="Calibri" w:cs="Calibri"/>
          <w:i/>
          <w:iCs/>
          <w:color w:val="auto"/>
          <w:sz w:val="22"/>
          <w:szCs w:val="22"/>
        </w:rPr>
        <w:t>Description</w:t>
      </w:r>
      <w:proofErr w:type="spellEnd"/>
      <w:r w:rsidRPr="00CC23D3">
        <w:rPr>
          <w:rFonts w:ascii="Calibri" w:hAnsi="Calibri" w:cs="Calibri"/>
          <w:i/>
          <w:iCs/>
          <w:color w:val="auto"/>
          <w:sz w:val="22"/>
          <w:szCs w:val="22"/>
        </w:rPr>
        <w:t xml:space="preserve"> </w:t>
      </w:r>
      <w:proofErr w:type="spellStart"/>
      <w:r w:rsidRPr="00CC23D3">
        <w:rPr>
          <w:rFonts w:ascii="Calibri" w:hAnsi="Calibri" w:cs="Calibri"/>
          <w:i/>
          <w:iCs/>
          <w:color w:val="auto"/>
          <w:sz w:val="22"/>
          <w:szCs w:val="22"/>
        </w:rPr>
        <w:t>Protocol</w:t>
      </w:r>
      <w:proofErr w:type="spellEnd"/>
      <w:r w:rsidRPr="00CC23D3">
        <w:rPr>
          <w:rFonts w:ascii="Calibri" w:hAnsi="Calibri" w:cs="Calibri"/>
          <w:i/>
          <w:iCs/>
          <w:color w:val="auto"/>
          <w:sz w:val="22"/>
          <w:szCs w:val="22"/>
        </w:rPr>
        <w:t xml:space="preserve"> (SDP)</w:t>
      </w:r>
      <w:r w:rsidRPr="00CC23D3">
        <w:rPr>
          <w:rFonts w:ascii="Calibri" w:hAnsi="Calibri" w:cs="Calibri"/>
          <w:color w:val="auto"/>
          <w:sz w:val="22"/>
          <w:szCs w:val="22"/>
        </w:rPr>
        <w:t>;</w:t>
      </w:r>
    </w:p>
    <w:p w14:paraId="7174D900" w14:textId="73D48FC7" w:rsidR="00CC23D3" w:rsidRPr="00CC23D3" w:rsidRDefault="00CC23D3" w:rsidP="00AF5D23">
      <w:pPr>
        <w:pStyle w:val="BodyText"/>
        <w:numPr>
          <w:ilvl w:val="2"/>
          <w:numId w:val="15"/>
        </w:numPr>
        <w:shd w:val="clear" w:color="auto" w:fill="auto"/>
        <w:tabs>
          <w:tab w:val="left" w:pos="851"/>
          <w:tab w:val="left" w:pos="1324"/>
        </w:tabs>
        <w:ind w:hanging="578"/>
        <w:jc w:val="both"/>
        <w:rPr>
          <w:rFonts w:ascii="Calibri" w:hAnsi="Calibri" w:cs="Calibri"/>
          <w:color w:val="auto"/>
          <w:sz w:val="22"/>
          <w:szCs w:val="22"/>
        </w:rPr>
      </w:pPr>
      <w:r w:rsidRPr="00CC23D3">
        <w:rPr>
          <w:rFonts w:ascii="Calibri" w:hAnsi="Calibri" w:cs="Calibri"/>
          <w:i/>
          <w:iCs/>
          <w:color w:val="auto"/>
          <w:sz w:val="22"/>
          <w:szCs w:val="22"/>
        </w:rPr>
        <w:t>IPv4</w:t>
      </w:r>
      <w:r w:rsidRPr="00CC23D3">
        <w:rPr>
          <w:rFonts w:ascii="Calibri" w:hAnsi="Calibri" w:cs="Calibri"/>
          <w:color w:val="auto"/>
          <w:sz w:val="22"/>
          <w:szCs w:val="22"/>
        </w:rPr>
        <w:t xml:space="preserve"> ir </w:t>
      </w:r>
      <w:r w:rsidRPr="00CC23D3">
        <w:rPr>
          <w:rFonts w:ascii="Calibri" w:hAnsi="Calibri" w:cs="Calibri"/>
          <w:i/>
          <w:iCs/>
          <w:color w:val="auto"/>
          <w:sz w:val="22"/>
          <w:szCs w:val="22"/>
        </w:rPr>
        <w:t>IPv6</w:t>
      </w:r>
      <w:r w:rsidRPr="00CC23D3">
        <w:rPr>
          <w:rFonts w:ascii="Calibri" w:hAnsi="Calibri" w:cs="Calibri"/>
          <w:color w:val="auto"/>
          <w:sz w:val="22"/>
          <w:szCs w:val="22"/>
        </w:rPr>
        <w:t>;</w:t>
      </w:r>
    </w:p>
    <w:p w14:paraId="2AB5CCD0" w14:textId="49F6A41D" w:rsidR="00CC23D3" w:rsidRPr="00CC23D3" w:rsidRDefault="00CC23D3" w:rsidP="00AF5D23">
      <w:pPr>
        <w:pStyle w:val="BodyText"/>
        <w:numPr>
          <w:ilvl w:val="2"/>
          <w:numId w:val="15"/>
        </w:numPr>
        <w:shd w:val="clear" w:color="auto" w:fill="auto"/>
        <w:tabs>
          <w:tab w:val="left" w:pos="851"/>
          <w:tab w:val="left" w:pos="1324"/>
        </w:tabs>
        <w:ind w:hanging="578"/>
        <w:jc w:val="both"/>
        <w:rPr>
          <w:rFonts w:ascii="Calibri" w:hAnsi="Calibri" w:cs="Calibri"/>
          <w:color w:val="auto"/>
          <w:sz w:val="22"/>
          <w:szCs w:val="22"/>
        </w:rPr>
      </w:pPr>
      <w:proofErr w:type="spellStart"/>
      <w:r w:rsidRPr="00CC23D3">
        <w:rPr>
          <w:rFonts w:ascii="Calibri" w:hAnsi="Calibri" w:cs="Calibri"/>
          <w:i/>
          <w:iCs/>
          <w:color w:val="auto"/>
          <w:sz w:val="22"/>
          <w:szCs w:val="22"/>
        </w:rPr>
        <w:t>User</w:t>
      </w:r>
      <w:proofErr w:type="spellEnd"/>
      <w:r w:rsidRPr="00CC23D3">
        <w:rPr>
          <w:rFonts w:ascii="Calibri" w:hAnsi="Calibri" w:cs="Calibri"/>
          <w:i/>
          <w:iCs/>
          <w:color w:val="auto"/>
          <w:sz w:val="22"/>
          <w:szCs w:val="22"/>
        </w:rPr>
        <w:t xml:space="preserve"> </w:t>
      </w:r>
      <w:proofErr w:type="spellStart"/>
      <w:r w:rsidRPr="00CC23D3">
        <w:rPr>
          <w:rFonts w:ascii="Calibri" w:hAnsi="Calibri" w:cs="Calibri"/>
          <w:i/>
          <w:iCs/>
          <w:color w:val="auto"/>
          <w:sz w:val="22"/>
          <w:szCs w:val="22"/>
        </w:rPr>
        <w:t>Datagram</w:t>
      </w:r>
      <w:proofErr w:type="spellEnd"/>
      <w:r w:rsidRPr="00CC23D3">
        <w:rPr>
          <w:rFonts w:ascii="Calibri" w:hAnsi="Calibri" w:cs="Calibri"/>
          <w:i/>
          <w:iCs/>
          <w:color w:val="auto"/>
          <w:sz w:val="22"/>
          <w:szCs w:val="22"/>
        </w:rPr>
        <w:t xml:space="preserve"> </w:t>
      </w:r>
      <w:proofErr w:type="spellStart"/>
      <w:r w:rsidRPr="00CC23D3">
        <w:rPr>
          <w:rFonts w:ascii="Calibri" w:hAnsi="Calibri" w:cs="Calibri"/>
          <w:i/>
          <w:iCs/>
          <w:color w:val="auto"/>
          <w:sz w:val="22"/>
          <w:szCs w:val="22"/>
        </w:rPr>
        <w:t>Protocol</w:t>
      </w:r>
      <w:proofErr w:type="spellEnd"/>
      <w:r w:rsidRPr="00CC23D3">
        <w:rPr>
          <w:rFonts w:ascii="Calibri" w:hAnsi="Calibri" w:cs="Calibri"/>
          <w:i/>
          <w:iCs/>
          <w:color w:val="auto"/>
          <w:sz w:val="22"/>
          <w:szCs w:val="22"/>
        </w:rPr>
        <w:t xml:space="preserve"> (UDP)</w:t>
      </w:r>
      <w:r w:rsidRPr="00CC23D3">
        <w:rPr>
          <w:rFonts w:ascii="Calibri" w:hAnsi="Calibri" w:cs="Calibri"/>
          <w:color w:val="auto"/>
          <w:sz w:val="22"/>
          <w:szCs w:val="22"/>
        </w:rPr>
        <w:t>;</w:t>
      </w:r>
    </w:p>
    <w:p w14:paraId="1B7F0C20" w14:textId="7F7FED55" w:rsidR="00CC23D3" w:rsidRPr="00CC23D3" w:rsidRDefault="00CC23D3" w:rsidP="00AF5D23">
      <w:pPr>
        <w:pStyle w:val="BodyText"/>
        <w:numPr>
          <w:ilvl w:val="2"/>
          <w:numId w:val="15"/>
        </w:numPr>
        <w:shd w:val="clear" w:color="auto" w:fill="auto"/>
        <w:tabs>
          <w:tab w:val="left" w:pos="851"/>
          <w:tab w:val="left" w:pos="1324"/>
        </w:tabs>
        <w:ind w:hanging="578"/>
        <w:jc w:val="both"/>
        <w:rPr>
          <w:rFonts w:ascii="Calibri" w:hAnsi="Calibri" w:cs="Calibri"/>
          <w:color w:val="auto"/>
          <w:sz w:val="22"/>
          <w:szCs w:val="22"/>
        </w:rPr>
      </w:pPr>
      <w:proofErr w:type="spellStart"/>
      <w:r w:rsidRPr="00CC23D3">
        <w:rPr>
          <w:rFonts w:ascii="Calibri" w:hAnsi="Calibri" w:cs="Calibri"/>
          <w:i/>
          <w:iCs/>
          <w:color w:val="auto"/>
          <w:sz w:val="22"/>
          <w:szCs w:val="22"/>
        </w:rPr>
        <w:t>Dynamic</w:t>
      </w:r>
      <w:proofErr w:type="spellEnd"/>
      <w:r w:rsidRPr="00CC23D3">
        <w:rPr>
          <w:rFonts w:ascii="Calibri" w:hAnsi="Calibri" w:cs="Calibri"/>
          <w:i/>
          <w:iCs/>
          <w:color w:val="auto"/>
          <w:sz w:val="22"/>
          <w:szCs w:val="22"/>
        </w:rPr>
        <w:t xml:space="preserve"> </w:t>
      </w:r>
      <w:proofErr w:type="spellStart"/>
      <w:r w:rsidRPr="00CC23D3">
        <w:rPr>
          <w:rFonts w:ascii="Calibri" w:hAnsi="Calibri" w:cs="Calibri"/>
          <w:i/>
          <w:iCs/>
          <w:color w:val="auto"/>
          <w:sz w:val="22"/>
          <w:szCs w:val="22"/>
        </w:rPr>
        <w:t>Host</w:t>
      </w:r>
      <w:proofErr w:type="spellEnd"/>
      <w:r w:rsidRPr="00CC23D3">
        <w:rPr>
          <w:rFonts w:ascii="Calibri" w:hAnsi="Calibri" w:cs="Calibri"/>
          <w:i/>
          <w:iCs/>
          <w:color w:val="auto"/>
          <w:sz w:val="22"/>
          <w:szCs w:val="22"/>
        </w:rPr>
        <w:t xml:space="preserve"> </w:t>
      </w:r>
      <w:proofErr w:type="spellStart"/>
      <w:r w:rsidRPr="00CC23D3">
        <w:rPr>
          <w:rFonts w:ascii="Calibri" w:hAnsi="Calibri" w:cs="Calibri"/>
          <w:i/>
          <w:iCs/>
          <w:color w:val="auto"/>
          <w:sz w:val="22"/>
          <w:szCs w:val="22"/>
        </w:rPr>
        <w:t>Configuration</w:t>
      </w:r>
      <w:proofErr w:type="spellEnd"/>
      <w:r w:rsidRPr="00CC23D3">
        <w:rPr>
          <w:rFonts w:ascii="Calibri" w:hAnsi="Calibri" w:cs="Calibri"/>
          <w:i/>
          <w:iCs/>
          <w:color w:val="auto"/>
          <w:sz w:val="22"/>
          <w:szCs w:val="22"/>
        </w:rPr>
        <w:t xml:space="preserve"> </w:t>
      </w:r>
      <w:proofErr w:type="spellStart"/>
      <w:r w:rsidRPr="00CC23D3">
        <w:rPr>
          <w:rFonts w:ascii="Calibri" w:hAnsi="Calibri" w:cs="Calibri"/>
          <w:i/>
          <w:iCs/>
          <w:color w:val="auto"/>
          <w:sz w:val="22"/>
          <w:szCs w:val="22"/>
        </w:rPr>
        <w:t>Protocol</w:t>
      </w:r>
      <w:proofErr w:type="spellEnd"/>
      <w:r w:rsidRPr="00CC23D3">
        <w:rPr>
          <w:rFonts w:ascii="Calibri" w:hAnsi="Calibri" w:cs="Calibri"/>
          <w:i/>
          <w:iCs/>
          <w:color w:val="auto"/>
          <w:sz w:val="22"/>
          <w:szCs w:val="22"/>
        </w:rPr>
        <w:t xml:space="preserve"> (DHCP)</w:t>
      </w:r>
      <w:r w:rsidRPr="00CC23D3">
        <w:rPr>
          <w:rFonts w:ascii="Calibri" w:hAnsi="Calibri" w:cs="Calibri"/>
          <w:color w:val="auto"/>
          <w:sz w:val="22"/>
          <w:szCs w:val="22"/>
        </w:rPr>
        <w:t>;</w:t>
      </w:r>
    </w:p>
    <w:p w14:paraId="7400E2D1" w14:textId="1FA20E26" w:rsidR="00CC23D3" w:rsidRPr="00CC23D3" w:rsidRDefault="00CC23D3" w:rsidP="00AF5D23">
      <w:pPr>
        <w:pStyle w:val="BodyText"/>
        <w:numPr>
          <w:ilvl w:val="2"/>
          <w:numId w:val="15"/>
        </w:numPr>
        <w:shd w:val="clear" w:color="auto" w:fill="auto"/>
        <w:tabs>
          <w:tab w:val="left" w:pos="851"/>
          <w:tab w:val="left" w:pos="1324"/>
        </w:tabs>
        <w:ind w:hanging="578"/>
        <w:jc w:val="both"/>
        <w:rPr>
          <w:rFonts w:ascii="Calibri" w:hAnsi="Calibri" w:cs="Calibri"/>
          <w:color w:val="auto"/>
          <w:sz w:val="22"/>
          <w:szCs w:val="22"/>
        </w:rPr>
      </w:pPr>
      <w:proofErr w:type="spellStart"/>
      <w:r w:rsidRPr="00CC23D3">
        <w:rPr>
          <w:rFonts w:ascii="Calibri" w:hAnsi="Calibri" w:cs="Calibri"/>
          <w:i/>
          <w:iCs/>
          <w:color w:val="auto"/>
          <w:sz w:val="22"/>
          <w:szCs w:val="22"/>
        </w:rPr>
        <w:t>Gratuitous</w:t>
      </w:r>
      <w:proofErr w:type="spellEnd"/>
      <w:r w:rsidRPr="00CC23D3">
        <w:rPr>
          <w:rFonts w:ascii="Calibri" w:hAnsi="Calibri" w:cs="Calibri"/>
          <w:i/>
          <w:iCs/>
          <w:color w:val="auto"/>
          <w:sz w:val="22"/>
          <w:szCs w:val="22"/>
        </w:rPr>
        <w:t xml:space="preserve"> </w:t>
      </w:r>
      <w:proofErr w:type="spellStart"/>
      <w:r w:rsidRPr="00CC23D3">
        <w:rPr>
          <w:rFonts w:ascii="Calibri" w:hAnsi="Calibri" w:cs="Calibri"/>
          <w:i/>
          <w:iCs/>
          <w:color w:val="auto"/>
          <w:sz w:val="22"/>
          <w:szCs w:val="22"/>
        </w:rPr>
        <w:t>Address</w:t>
      </w:r>
      <w:proofErr w:type="spellEnd"/>
      <w:r w:rsidRPr="00CC23D3">
        <w:rPr>
          <w:rFonts w:ascii="Calibri" w:hAnsi="Calibri" w:cs="Calibri"/>
          <w:i/>
          <w:iCs/>
          <w:color w:val="auto"/>
          <w:sz w:val="22"/>
          <w:szCs w:val="22"/>
        </w:rPr>
        <w:t xml:space="preserve"> </w:t>
      </w:r>
      <w:proofErr w:type="spellStart"/>
      <w:r w:rsidRPr="00CC23D3">
        <w:rPr>
          <w:rFonts w:ascii="Calibri" w:hAnsi="Calibri" w:cs="Calibri"/>
          <w:i/>
          <w:iCs/>
          <w:color w:val="auto"/>
          <w:sz w:val="22"/>
          <w:szCs w:val="22"/>
        </w:rPr>
        <w:t>Resolution</w:t>
      </w:r>
      <w:proofErr w:type="spellEnd"/>
      <w:r w:rsidRPr="00CC23D3">
        <w:rPr>
          <w:rFonts w:ascii="Calibri" w:hAnsi="Calibri" w:cs="Calibri"/>
          <w:i/>
          <w:iCs/>
          <w:color w:val="auto"/>
          <w:sz w:val="22"/>
          <w:szCs w:val="22"/>
        </w:rPr>
        <w:t xml:space="preserve"> </w:t>
      </w:r>
      <w:proofErr w:type="spellStart"/>
      <w:r w:rsidRPr="00CC23D3">
        <w:rPr>
          <w:rFonts w:ascii="Calibri" w:hAnsi="Calibri" w:cs="Calibri"/>
          <w:i/>
          <w:iCs/>
          <w:color w:val="auto"/>
          <w:sz w:val="22"/>
          <w:szCs w:val="22"/>
        </w:rPr>
        <w:t>Protocol</w:t>
      </w:r>
      <w:proofErr w:type="spellEnd"/>
      <w:r w:rsidRPr="00CC23D3">
        <w:rPr>
          <w:rFonts w:ascii="Calibri" w:hAnsi="Calibri" w:cs="Calibri"/>
          <w:i/>
          <w:iCs/>
          <w:color w:val="auto"/>
          <w:sz w:val="22"/>
          <w:szCs w:val="22"/>
        </w:rPr>
        <w:t xml:space="preserve"> (GARP)</w:t>
      </w:r>
      <w:r w:rsidRPr="00CC23D3">
        <w:rPr>
          <w:rFonts w:ascii="Calibri" w:hAnsi="Calibri" w:cs="Calibri"/>
          <w:color w:val="auto"/>
          <w:sz w:val="22"/>
          <w:szCs w:val="22"/>
        </w:rPr>
        <w:t>;</w:t>
      </w:r>
    </w:p>
    <w:p w14:paraId="610A58CB" w14:textId="01428077" w:rsidR="00CC23D3" w:rsidRPr="00CC23D3" w:rsidRDefault="00CC23D3" w:rsidP="00AF5D23">
      <w:pPr>
        <w:pStyle w:val="BodyText"/>
        <w:numPr>
          <w:ilvl w:val="2"/>
          <w:numId w:val="15"/>
        </w:numPr>
        <w:shd w:val="clear" w:color="auto" w:fill="auto"/>
        <w:tabs>
          <w:tab w:val="left" w:pos="851"/>
          <w:tab w:val="left" w:pos="1324"/>
        </w:tabs>
        <w:ind w:hanging="578"/>
        <w:jc w:val="both"/>
        <w:rPr>
          <w:rFonts w:ascii="Calibri" w:hAnsi="Calibri" w:cs="Calibri"/>
          <w:color w:val="auto"/>
          <w:sz w:val="22"/>
          <w:szCs w:val="22"/>
        </w:rPr>
      </w:pPr>
      <w:proofErr w:type="spellStart"/>
      <w:r w:rsidRPr="00CC23D3">
        <w:rPr>
          <w:rFonts w:ascii="Calibri" w:hAnsi="Calibri" w:cs="Calibri"/>
          <w:i/>
          <w:iCs/>
          <w:color w:val="auto"/>
          <w:sz w:val="22"/>
          <w:szCs w:val="22"/>
        </w:rPr>
        <w:t>Domain</w:t>
      </w:r>
      <w:proofErr w:type="spellEnd"/>
      <w:r w:rsidRPr="00CC23D3">
        <w:rPr>
          <w:rFonts w:ascii="Calibri" w:hAnsi="Calibri" w:cs="Calibri"/>
          <w:i/>
          <w:iCs/>
          <w:color w:val="auto"/>
          <w:sz w:val="22"/>
          <w:szCs w:val="22"/>
        </w:rPr>
        <w:t xml:space="preserve"> Name System (DNS)</w:t>
      </w:r>
      <w:r w:rsidRPr="00CC23D3">
        <w:rPr>
          <w:rFonts w:ascii="Calibri" w:hAnsi="Calibri" w:cs="Calibri"/>
          <w:color w:val="auto"/>
          <w:sz w:val="22"/>
          <w:szCs w:val="22"/>
        </w:rPr>
        <w:t>;</w:t>
      </w:r>
    </w:p>
    <w:p w14:paraId="64FD6119" w14:textId="7F76E5DC" w:rsidR="00CC23D3" w:rsidRPr="00CC23D3" w:rsidRDefault="00CC23D3" w:rsidP="00AF5D23">
      <w:pPr>
        <w:pStyle w:val="BodyText"/>
        <w:numPr>
          <w:ilvl w:val="2"/>
          <w:numId w:val="15"/>
        </w:numPr>
        <w:shd w:val="clear" w:color="auto" w:fill="auto"/>
        <w:tabs>
          <w:tab w:val="left" w:pos="851"/>
          <w:tab w:val="left" w:pos="1324"/>
        </w:tabs>
        <w:ind w:hanging="578"/>
        <w:jc w:val="both"/>
        <w:rPr>
          <w:rFonts w:ascii="Calibri" w:hAnsi="Calibri" w:cs="Calibri"/>
          <w:color w:val="auto"/>
          <w:sz w:val="22"/>
          <w:szCs w:val="22"/>
        </w:rPr>
      </w:pPr>
      <w:proofErr w:type="spellStart"/>
      <w:r w:rsidRPr="00CC23D3">
        <w:rPr>
          <w:rFonts w:ascii="Calibri" w:hAnsi="Calibri" w:cs="Calibri"/>
          <w:i/>
          <w:iCs/>
          <w:color w:val="auto"/>
          <w:sz w:val="22"/>
          <w:szCs w:val="22"/>
        </w:rPr>
        <w:t>Trivial</w:t>
      </w:r>
      <w:proofErr w:type="spellEnd"/>
      <w:r w:rsidRPr="00CC23D3">
        <w:rPr>
          <w:rFonts w:ascii="Calibri" w:hAnsi="Calibri" w:cs="Calibri"/>
          <w:i/>
          <w:iCs/>
          <w:color w:val="auto"/>
          <w:sz w:val="22"/>
          <w:szCs w:val="22"/>
        </w:rPr>
        <w:t xml:space="preserve"> File </w:t>
      </w:r>
      <w:proofErr w:type="spellStart"/>
      <w:r w:rsidRPr="00CC23D3">
        <w:rPr>
          <w:rFonts w:ascii="Calibri" w:hAnsi="Calibri" w:cs="Calibri"/>
          <w:i/>
          <w:iCs/>
          <w:color w:val="auto"/>
          <w:sz w:val="22"/>
          <w:szCs w:val="22"/>
        </w:rPr>
        <w:t>Transfer</w:t>
      </w:r>
      <w:proofErr w:type="spellEnd"/>
      <w:r w:rsidRPr="00CC23D3">
        <w:rPr>
          <w:rFonts w:ascii="Calibri" w:hAnsi="Calibri" w:cs="Calibri"/>
          <w:i/>
          <w:iCs/>
          <w:color w:val="auto"/>
          <w:sz w:val="22"/>
          <w:szCs w:val="22"/>
        </w:rPr>
        <w:t xml:space="preserve"> </w:t>
      </w:r>
      <w:proofErr w:type="spellStart"/>
      <w:r w:rsidRPr="00CC23D3">
        <w:rPr>
          <w:rFonts w:ascii="Calibri" w:hAnsi="Calibri" w:cs="Calibri"/>
          <w:i/>
          <w:iCs/>
          <w:color w:val="auto"/>
          <w:sz w:val="22"/>
          <w:szCs w:val="22"/>
        </w:rPr>
        <w:t>Protocol</w:t>
      </w:r>
      <w:proofErr w:type="spellEnd"/>
      <w:r w:rsidRPr="00CC23D3">
        <w:rPr>
          <w:rFonts w:ascii="Calibri" w:hAnsi="Calibri" w:cs="Calibri"/>
          <w:i/>
          <w:iCs/>
          <w:color w:val="auto"/>
          <w:sz w:val="22"/>
          <w:szCs w:val="22"/>
        </w:rPr>
        <w:t xml:space="preserve"> (TFTP)</w:t>
      </w:r>
      <w:r w:rsidRPr="00CC23D3">
        <w:rPr>
          <w:rFonts w:ascii="Calibri" w:hAnsi="Calibri" w:cs="Calibri"/>
          <w:color w:val="auto"/>
          <w:sz w:val="22"/>
          <w:szCs w:val="22"/>
        </w:rPr>
        <w:t>;</w:t>
      </w:r>
    </w:p>
    <w:p w14:paraId="6782F7DD" w14:textId="73E50625" w:rsidR="00CC23D3" w:rsidRPr="00CC23D3" w:rsidRDefault="00CC23D3" w:rsidP="00AF5D23">
      <w:pPr>
        <w:pStyle w:val="BodyText"/>
        <w:numPr>
          <w:ilvl w:val="2"/>
          <w:numId w:val="15"/>
        </w:numPr>
        <w:shd w:val="clear" w:color="auto" w:fill="auto"/>
        <w:tabs>
          <w:tab w:val="left" w:pos="851"/>
          <w:tab w:val="left" w:pos="1324"/>
        </w:tabs>
        <w:ind w:hanging="578"/>
        <w:jc w:val="both"/>
        <w:rPr>
          <w:rFonts w:ascii="Calibri" w:hAnsi="Calibri" w:cs="Calibri"/>
          <w:color w:val="auto"/>
          <w:sz w:val="22"/>
          <w:szCs w:val="22"/>
        </w:rPr>
      </w:pPr>
      <w:proofErr w:type="spellStart"/>
      <w:r w:rsidRPr="00CC23D3">
        <w:rPr>
          <w:rFonts w:ascii="Calibri" w:hAnsi="Calibri" w:cs="Calibri"/>
          <w:i/>
          <w:iCs/>
          <w:color w:val="auto"/>
          <w:sz w:val="22"/>
          <w:szCs w:val="22"/>
        </w:rPr>
        <w:t>Secure</w:t>
      </w:r>
      <w:proofErr w:type="spellEnd"/>
      <w:r w:rsidRPr="00CC23D3">
        <w:rPr>
          <w:rFonts w:ascii="Calibri" w:hAnsi="Calibri" w:cs="Calibri"/>
          <w:i/>
          <w:iCs/>
          <w:color w:val="auto"/>
          <w:sz w:val="22"/>
          <w:szCs w:val="22"/>
        </w:rPr>
        <w:t xml:space="preserve"> </w:t>
      </w:r>
      <w:proofErr w:type="spellStart"/>
      <w:r w:rsidRPr="00CC23D3">
        <w:rPr>
          <w:rFonts w:ascii="Calibri" w:hAnsi="Calibri" w:cs="Calibri"/>
          <w:i/>
          <w:iCs/>
          <w:color w:val="auto"/>
          <w:sz w:val="22"/>
          <w:szCs w:val="22"/>
        </w:rPr>
        <w:t>Hypertext</w:t>
      </w:r>
      <w:proofErr w:type="spellEnd"/>
      <w:r w:rsidRPr="00CC23D3">
        <w:rPr>
          <w:rFonts w:ascii="Calibri" w:hAnsi="Calibri" w:cs="Calibri"/>
          <w:i/>
          <w:iCs/>
          <w:color w:val="auto"/>
          <w:sz w:val="22"/>
          <w:szCs w:val="22"/>
        </w:rPr>
        <w:t xml:space="preserve"> </w:t>
      </w:r>
      <w:proofErr w:type="spellStart"/>
      <w:r w:rsidRPr="00CC23D3">
        <w:rPr>
          <w:rFonts w:ascii="Calibri" w:hAnsi="Calibri" w:cs="Calibri"/>
          <w:i/>
          <w:iCs/>
          <w:color w:val="auto"/>
          <w:sz w:val="22"/>
          <w:szCs w:val="22"/>
        </w:rPr>
        <w:t>Transfer</w:t>
      </w:r>
      <w:proofErr w:type="spellEnd"/>
      <w:r w:rsidRPr="00CC23D3">
        <w:rPr>
          <w:rFonts w:ascii="Calibri" w:hAnsi="Calibri" w:cs="Calibri"/>
          <w:i/>
          <w:iCs/>
          <w:color w:val="auto"/>
          <w:sz w:val="22"/>
          <w:szCs w:val="22"/>
        </w:rPr>
        <w:t xml:space="preserve"> </w:t>
      </w:r>
      <w:proofErr w:type="spellStart"/>
      <w:r w:rsidRPr="00CC23D3">
        <w:rPr>
          <w:rFonts w:ascii="Calibri" w:hAnsi="Calibri" w:cs="Calibri"/>
          <w:i/>
          <w:iCs/>
          <w:color w:val="auto"/>
          <w:sz w:val="22"/>
          <w:szCs w:val="22"/>
        </w:rPr>
        <w:t>Protocol</w:t>
      </w:r>
      <w:proofErr w:type="spellEnd"/>
      <w:r w:rsidRPr="00CC23D3">
        <w:rPr>
          <w:rFonts w:ascii="Calibri" w:hAnsi="Calibri" w:cs="Calibri"/>
          <w:i/>
          <w:iCs/>
          <w:color w:val="auto"/>
          <w:sz w:val="22"/>
          <w:szCs w:val="22"/>
        </w:rPr>
        <w:t xml:space="preserve"> (HTTPS)</w:t>
      </w:r>
      <w:r w:rsidRPr="00CC23D3">
        <w:rPr>
          <w:rFonts w:ascii="Calibri" w:hAnsi="Calibri" w:cs="Calibri"/>
          <w:color w:val="auto"/>
          <w:sz w:val="22"/>
          <w:szCs w:val="22"/>
        </w:rPr>
        <w:t>;</w:t>
      </w:r>
    </w:p>
    <w:p w14:paraId="266BB5D3" w14:textId="30F141CF" w:rsidR="00CC23D3" w:rsidRPr="00CC23D3" w:rsidRDefault="00CC23D3" w:rsidP="00AF5D23">
      <w:pPr>
        <w:pStyle w:val="BodyText"/>
        <w:numPr>
          <w:ilvl w:val="2"/>
          <w:numId w:val="15"/>
        </w:numPr>
        <w:shd w:val="clear" w:color="auto" w:fill="auto"/>
        <w:tabs>
          <w:tab w:val="left" w:pos="851"/>
          <w:tab w:val="left" w:pos="1442"/>
        </w:tabs>
        <w:ind w:hanging="578"/>
        <w:jc w:val="both"/>
        <w:rPr>
          <w:rFonts w:ascii="Calibri" w:hAnsi="Calibri" w:cs="Calibri"/>
          <w:color w:val="auto"/>
          <w:sz w:val="22"/>
          <w:szCs w:val="22"/>
        </w:rPr>
      </w:pPr>
      <w:r w:rsidRPr="00CC23D3">
        <w:rPr>
          <w:rFonts w:ascii="Calibri" w:hAnsi="Calibri" w:cs="Calibri"/>
          <w:i/>
          <w:iCs/>
          <w:color w:val="auto"/>
          <w:sz w:val="22"/>
          <w:szCs w:val="22"/>
        </w:rPr>
        <w:t>VLAN</w:t>
      </w:r>
      <w:r w:rsidRPr="00CC23D3">
        <w:rPr>
          <w:rFonts w:ascii="Calibri" w:hAnsi="Calibri" w:cs="Calibri"/>
          <w:color w:val="auto"/>
          <w:sz w:val="22"/>
          <w:szCs w:val="22"/>
        </w:rPr>
        <w:t>;</w:t>
      </w:r>
    </w:p>
    <w:p w14:paraId="0D2B1FA5" w14:textId="6FEF30FE" w:rsidR="00CC23D3" w:rsidRPr="00CC23D3" w:rsidRDefault="00CC23D3" w:rsidP="00AF5D23">
      <w:pPr>
        <w:pStyle w:val="BodyText"/>
        <w:numPr>
          <w:ilvl w:val="2"/>
          <w:numId w:val="15"/>
        </w:numPr>
        <w:shd w:val="clear" w:color="auto" w:fill="auto"/>
        <w:tabs>
          <w:tab w:val="left" w:pos="851"/>
          <w:tab w:val="left" w:pos="1442"/>
        </w:tabs>
        <w:ind w:hanging="578"/>
        <w:jc w:val="both"/>
        <w:rPr>
          <w:rFonts w:ascii="Calibri" w:hAnsi="Calibri" w:cs="Calibri"/>
          <w:color w:val="auto"/>
          <w:sz w:val="22"/>
          <w:szCs w:val="22"/>
        </w:rPr>
      </w:pPr>
      <w:proofErr w:type="spellStart"/>
      <w:r w:rsidRPr="00CC23D3">
        <w:rPr>
          <w:rFonts w:ascii="Calibri" w:hAnsi="Calibri" w:cs="Calibri"/>
          <w:i/>
          <w:iCs/>
          <w:color w:val="auto"/>
          <w:sz w:val="22"/>
          <w:szCs w:val="22"/>
        </w:rPr>
        <w:t>Real</w:t>
      </w:r>
      <w:proofErr w:type="spellEnd"/>
      <w:r w:rsidRPr="00CC23D3">
        <w:rPr>
          <w:rFonts w:ascii="Calibri" w:hAnsi="Calibri" w:cs="Calibri"/>
          <w:i/>
          <w:iCs/>
          <w:color w:val="auto"/>
          <w:sz w:val="22"/>
          <w:szCs w:val="22"/>
        </w:rPr>
        <w:t xml:space="preserve">-Time </w:t>
      </w:r>
      <w:proofErr w:type="spellStart"/>
      <w:r w:rsidRPr="00CC23D3">
        <w:rPr>
          <w:rFonts w:ascii="Calibri" w:hAnsi="Calibri" w:cs="Calibri"/>
          <w:i/>
          <w:iCs/>
          <w:color w:val="auto"/>
          <w:sz w:val="22"/>
          <w:szCs w:val="22"/>
        </w:rPr>
        <w:t>Transport</w:t>
      </w:r>
      <w:proofErr w:type="spellEnd"/>
      <w:r w:rsidRPr="00CC23D3">
        <w:rPr>
          <w:rFonts w:ascii="Calibri" w:hAnsi="Calibri" w:cs="Calibri"/>
          <w:i/>
          <w:iCs/>
          <w:color w:val="auto"/>
          <w:sz w:val="22"/>
          <w:szCs w:val="22"/>
        </w:rPr>
        <w:t xml:space="preserve"> </w:t>
      </w:r>
      <w:proofErr w:type="spellStart"/>
      <w:r w:rsidRPr="00CC23D3">
        <w:rPr>
          <w:rFonts w:ascii="Calibri" w:hAnsi="Calibri" w:cs="Calibri"/>
          <w:i/>
          <w:iCs/>
          <w:color w:val="auto"/>
          <w:sz w:val="22"/>
          <w:szCs w:val="22"/>
        </w:rPr>
        <w:t>Protocol</w:t>
      </w:r>
      <w:proofErr w:type="spellEnd"/>
      <w:r w:rsidRPr="00CC23D3">
        <w:rPr>
          <w:rFonts w:ascii="Calibri" w:hAnsi="Calibri" w:cs="Calibri"/>
          <w:i/>
          <w:iCs/>
          <w:color w:val="auto"/>
          <w:sz w:val="22"/>
          <w:szCs w:val="22"/>
        </w:rPr>
        <w:t xml:space="preserve"> (RTP)</w:t>
      </w:r>
      <w:r w:rsidRPr="00CC23D3">
        <w:rPr>
          <w:rFonts w:ascii="Calibri" w:hAnsi="Calibri" w:cs="Calibri"/>
          <w:color w:val="auto"/>
          <w:sz w:val="22"/>
          <w:szCs w:val="22"/>
        </w:rPr>
        <w:t>;</w:t>
      </w:r>
    </w:p>
    <w:p w14:paraId="4A69B510" w14:textId="5B664B52" w:rsidR="00CC23D3" w:rsidRPr="00CC23D3" w:rsidRDefault="00CC23D3" w:rsidP="00AF5D23">
      <w:pPr>
        <w:pStyle w:val="BodyText"/>
        <w:numPr>
          <w:ilvl w:val="2"/>
          <w:numId w:val="15"/>
        </w:numPr>
        <w:shd w:val="clear" w:color="auto" w:fill="auto"/>
        <w:tabs>
          <w:tab w:val="left" w:pos="851"/>
          <w:tab w:val="left" w:pos="1442"/>
        </w:tabs>
        <w:ind w:hanging="578"/>
        <w:jc w:val="both"/>
        <w:rPr>
          <w:rFonts w:ascii="Calibri" w:hAnsi="Calibri" w:cs="Calibri"/>
          <w:color w:val="auto"/>
          <w:sz w:val="22"/>
          <w:szCs w:val="22"/>
        </w:rPr>
      </w:pPr>
      <w:proofErr w:type="spellStart"/>
      <w:r w:rsidRPr="00CC23D3">
        <w:rPr>
          <w:rFonts w:ascii="Calibri" w:hAnsi="Calibri" w:cs="Calibri"/>
          <w:i/>
          <w:iCs/>
          <w:color w:val="auto"/>
          <w:sz w:val="22"/>
          <w:szCs w:val="22"/>
        </w:rPr>
        <w:t>Real</w:t>
      </w:r>
      <w:proofErr w:type="spellEnd"/>
      <w:r w:rsidRPr="00CC23D3">
        <w:rPr>
          <w:rFonts w:ascii="Calibri" w:hAnsi="Calibri" w:cs="Calibri"/>
          <w:i/>
          <w:iCs/>
          <w:color w:val="auto"/>
          <w:sz w:val="22"/>
          <w:szCs w:val="22"/>
        </w:rPr>
        <w:t xml:space="preserve">-Time </w:t>
      </w:r>
      <w:proofErr w:type="spellStart"/>
      <w:r w:rsidRPr="00CC23D3">
        <w:rPr>
          <w:rFonts w:ascii="Calibri" w:hAnsi="Calibri" w:cs="Calibri"/>
          <w:i/>
          <w:iCs/>
          <w:color w:val="auto"/>
          <w:sz w:val="22"/>
          <w:szCs w:val="22"/>
        </w:rPr>
        <w:t>Control</w:t>
      </w:r>
      <w:proofErr w:type="spellEnd"/>
      <w:r w:rsidRPr="00CC23D3">
        <w:rPr>
          <w:rFonts w:ascii="Calibri" w:hAnsi="Calibri" w:cs="Calibri"/>
          <w:i/>
          <w:iCs/>
          <w:color w:val="auto"/>
          <w:sz w:val="22"/>
          <w:szCs w:val="22"/>
        </w:rPr>
        <w:t xml:space="preserve"> </w:t>
      </w:r>
      <w:proofErr w:type="spellStart"/>
      <w:r w:rsidRPr="00CC23D3">
        <w:rPr>
          <w:rFonts w:ascii="Calibri" w:hAnsi="Calibri" w:cs="Calibri"/>
          <w:i/>
          <w:iCs/>
          <w:color w:val="auto"/>
          <w:sz w:val="22"/>
          <w:szCs w:val="22"/>
        </w:rPr>
        <w:t>Protocol</w:t>
      </w:r>
      <w:proofErr w:type="spellEnd"/>
      <w:r w:rsidRPr="00CC23D3">
        <w:rPr>
          <w:rFonts w:ascii="Calibri" w:hAnsi="Calibri" w:cs="Calibri"/>
          <w:i/>
          <w:iCs/>
          <w:color w:val="auto"/>
          <w:sz w:val="22"/>
          <w:szCs w:val="22"/>
        </w:rPr>
        <w:t xml:space="preserve"> (RTCP)</w:t>
      </w:r>
      <w:r w:rsidRPr="00CC23D3">
        <w:rPr>
          <w:rFonts w:ascii="Calibri" w:hAnsi="Calibri" w:cs="Calibri"/>
          <w:color w:val="auto"/>
          <w:sz w:val="22"/>
          <w:szCs w:val="22"/>
        </w:rPr>
        <w:t>;</w:t>
      </w:r>
    </w:p>
    <w:p w14:paraId="35F1B51C" w14:textId="32F8BBBB" w:rsidR="00CC23D3" w:rsidRPr="00CC23D3" w:rsidRDefault="00CC23D3" w:rsidP="00AF5D23">
      <w:pPr>
        <w:pStyle w:val="BodyText"/>
        <w:numPr>
          <w:ilvl w:val="2"/>
          <w:numId w:val="15"/>
        </w:numPr>
        <w:shd w:val="clear" w:color="auto" w:fill="auto"/>
        <w:tabs>
          <w:tab w:val="left" w:pos="851"/>
          <w:tab w:val="left" w:pos="1442"/>
        </w:tabs>
        <w:ind w:hanging="578"/>
        <w:jc w:val="both"/>
        <w:rPr>
          <w:rFonts w:ascii="Calibri" w:hAnsi="Calibri" w:cs="Calibri"/>
          <w:color w:val="auto"/>
          <w:sz w:val="22"/>
          <w:szCs w:val="22"/>
        </w:rPr>
      </w:pPr>
      <w:proofErr w:type="spellStart"/>
      <w:r w:rsidRPr="00CC23D3">
        <w:rPr>
          <w:rFonts w:ascii="Calibri" w:hAnsi="Calibri" w:cs="Calibri"/>
          <w:i/>
          <w:iCs/>
          <w:color w:val="auto"/>
          <w:sz w:val="22"/>
          <w:szCs w:val="22"/>
        </w:rPr>
        <w:t>Cisco</w:t>
      </w:r>
      <w:proofErr w:type="spellEnd"/>
      <w:r w:rsidRPr="00CC23D3">
        <w:rPr>
          <w:rFonts w:ascii="Calibri" w:hAnsi="Calibri" w:cs="Calibri"/>
          <w:i/>
          <w:iCs/>
          <w:color w:val="auto"/>
          <w:sz w:val="22"/>
          <w:szCs w:val="22"/>
        </w:rPr>
        <w:t xml:space="preserve"> </w:t>
      </w:r>
      <w:proofErr w:type="spellStart"/>
      <w:r w:rsidRPr="00CC23D3">
        <w:rPr>
          <w:rFonts w:ascii="Calibri" w:hAnsi="Calibri" w:cs="Calibri"/>
          <w:i/>
          <w:iCs/>
          <w:color w:val="auto"/>
          <w:sz w:val="22"/>
          <w:szCs w:val="22"/>
        </w:rPr>
        <w:t>Discovery</w:t>
      </w:r>
      <w:proofErr w:type="spellEnd"/>
      <w:r w:rsidRPr="00CC23D3">
        <w:rPr>
          <w:rFonts w:ascii="Calibri" w:hAnsi="Calibri" w:cs="Calibri"/>
          <w:i/>
          <w:iCs/>
          <w:color w:val="auto"/>
          <w:sz w:val="22"/>
          <w:szCs w:val="22"/>
        </w:rPr>
        <w:t xml:space="preserve"> </w:t>
      </w:r>
      <w:proofErr w:type="spellStart"/>
      <w:r w:rsidRPr="00CC23D3">
        <w:rPr>
          <w:rFonts w:ascii="Calibri" w:hAnsi="Calibri" w:cs="Calibri"/>
          <w:i/>
          <w:iCs/>
          <w:color w:val="auto"/>
          <w:sz w:val="22"/>
          <w:szCs w:val="22"/>
        </w:rPr>
        <w:t>Protocol</w:t>
      </w:r>
      <w:proofErr w:type="spellEnd"/>
      <w:r w:rsidRPr="00CC23D3">
        <w:rPr>
          <w:rFonts w:ascii="Calibri" w:hAnsi="Calibri" w:cs="Calibri"/>
          <w:i/>
          <w:iCs/>
          <w:color w:val="auto"/>
          <w:sz w:val="22"/>
          <w:szCs w:val="22"/>
        </w:rPr>
        <w:t xml:space="preserve"> (CDP)</w:t>
      </w:r>
      <w:r w:rsidR="0011030B">
        <w:rPr>
          <w:rFonts w:ascii="Calibri" w:hAnsi="Calibri" w:cs="Calibri"/>
          <w:i/>
          <w:iCs/>
          <w:color w:val="auto"/>
          <w:sz w:val="22"/>
          <w:szCs w:val="22"/>
        </w:rPr>
        <w:t>;</w:t>
      </w:r>
    </w:p>
    <w:p w14:paraId="3EDC8452" w14:textId="77777777" w:rsidR="001259D1" w:rsidRDefault="00CC23D3" w:rsidP="00AF5D23">
      <w:pPr>
        <w:pStyle w:val="BodyText"/>
        <w:numPr>
          <w:ilvl w:val="2"/>
          <w:numId w:val="15"/>
        </w:numPr>
        <w:shd w:val="clear" w:color="auto" w:fill="auto"/>
        <w:tabs>
          <w:tab w:val="left" w:pos="851"/>
          <w:tab w:val="left" w:pos="1442"/>
        </w:tabs>
        <w:ind w:hanging="578"/>
        <w:jc w:val="both"/>
        <w:rPr>
          <w:rFonts w:ascii="Calibri" w:hAnsi="Calibri" w:cs="Calibri"/>
          <w:color w:val="auto"/>
          <w:sz w:val="22"/>
          <w:szCs w:val="22"/>
        </w:rPr>
      </w:pPr>
      <w:r w:rsidRPr="00CC23D3">
        <w:rPr>
          <w:rFonts w:ascii="Calibri" w:hAnsi="Calibri" w:cs="Calibri"/>
          <w:i/>
          <w:iCs/>
          <w:color w:val="auto"/>
          <w:sz w:val="22"/>
          <w:szCs w:val="22"/>
        </w:rPr>
        <w:t>LLDP (</w:t>
      </w:r>
      <w:proofErr w:type="spellStart"/>
      <w:r w:rsidRPr="00CC23D3">
        <w:rPr>
          <w:rFonts w:ascii="Calibri" w:hAnsi="Calibri" w:cs="Calibri"/>
          <w:i/>
          <w:iCs/>
          <w:color w:val="auto"/>
          <w:sz w:val="22"/>
          <w:szCs w:val="22"/>
        </w:rPr>
        <w:t>including</w:t>
      </w:r>
      <w:proofErr w:type="spellEnd"/>
      <w:r w:rsidRPr="00CC23D3">
        <w:rPr>
          <w:rFonts w:ascii="Calibri" w:hAnsi="Calibri" w:cs="Calibri"/>
          <w:i/>
          <w:iCs/>
          <w:color w:val="auto"/>
          <w:sz w:val="22"/>
          <w:szCs w:val="22"/>
        </w:rPr>
        <w:t xml:space="preserve"> LLDP-MED)</w:t>
      </w:r>
      <w:r w:rsidR="001259D1">
        <w:rPr>
          <w:rFonts w:ascii="Calibri" w:hAnsi="Calibri" w:cs="Calibri"/>
          <w:color w:val="auto"/>
          <w:sz w:val="22"/>
          <w:szCs w:val="22"/>
        </w:rPr>
        <w:t>;</w:t>
      </w:r>
    </w:p>
    <w:p w14:paraId="14BDB244" w14:textId="5DC0FD83" w:rsidR="00CC23D3" w:rsidRPr="00CC23D3" w:rsidRDefault="001259D1" w:rsidP="00AF5D23">
      <w:pPr>
        <w:pStyle w:val="BodyText"/>
        <w:numPr>
          <w:ilvl w:val="2"/>
          <w:numId w:val="15"/>
        </w:numPr>
        <w:shd w:val="clear" w:color="auto" w:fill="auto"/>
        <w:tabs>
          <w:tab w:val="left" w:pos="851"/>
          <w:tab w:val="left" w:pos="1442"/>
        </w:tabs>
        <w:ind w:hanging="578"/>
        <w:jc w:val="both"/>
        <w:rPr>
          <w:rFonts w:ascii="Calibri" w:hAnsi="Calibri" w:cs="Calibri"/>
          <w:color w:val="auto"/>
          <w:sz w:val="22"/>
          <w:szCs w:val="22"/>
        </w:rPr>
      </w:pPr>
      <w:proofErr w:type="spellStart"/>
      <w:r w:rsidRPr="001259D1">
        <w:rPr>
          <w:rFonts w:ascii="Calibri" w:hAnsi="Calibri" w:cs="Calibri"/>
          <w:color w:val="auto"/>
          <w:sz w:val="22"/>
          <w:szCs w:val="22"/>
        </w:rPr>
        <w:t>Switch</w:t>
      </w:r>
      <w:proofErr w:type="spellEnd"/>
      <w:r w:rsidRPr="001259D1">
        <w:rPr>
          <w:rFonts w:ascii="Calibri" w:hAnsi="Calibri" w:cs="Calibri"/>
          <w:color w:val="auto"/>
          <w:sz w:val="22"/>
          <w:szCs w:val="22"/>
        </w:rPr>
        <w:t xml:space="preserve"> </w:t>
      </w:r>
      <w:proofErr w:type="spellStart"/>
      <w:r w:rsidRPr="001259D1">
        <w:rPr>
          <w:rFonts w:ascii="Calibri" w:hAnsi="Calibri" w:cs="Calibri"/>
          <w:color w:val="auto"/>
          <w:sz w:val="22"/>
          <w:szCs w:val="22"/>
        </w:rPr>
        <w:t>speed</w:t>
      </w:r>
      <w:proofErr w:type="spellEnd"/>
      <w:r w:rsidRPr="001259D1">
        <w:rPr>
          <w:rFonts w:ascii="Calibri" w:hAnsi="Calibri" w:cs="Calibri"/>
          <w:color w:val="auto"/>
          <w:sz w:val="22"/>
          <w:szCs w:val="22"/>
        </w:rPr>
        <w:t xml:space="preserve"> auto-</w:t>
      </w:r>
      <w:proofErr w:type="spellStart"/>
      <w:r w:rsidRPr="001259D1">
        <w:rPr>
          <w:rFonts w:ascii="Calibri" w:hAnsi="Calibri" w:cs="Calibri"/>
          <w:color w:val="auto"/>
          <w:sz w:val="22"/>
          <w:szCs w:val="22"/>
        </w:rPr>
        <w:t>negotiation</w:t>
      </w:r>
      <w:proofErr w:type="spellEnd"/>
      <w:r>
        <w:rPr>
          <w:rFonts w:ascii="Calibri" w:hAnsi="Calibri" w:cs="Calibri"/>
          <w:color w:val="auto"/>
          <w:sz w:val="22"/>
          <w:szCs w:val="22"/>
        </w:rPr>
        <w:t>.</w:t>
      </w:r>
    </w:p>
    <w:p w14:paraId="4C6C8BEE" w14:textId="56067B82" w:rsidR="00CC23D3" w:rsidRPr="00CC23D3" w:rsidRDefault="00CC23D3" w:rsidP="00AF5D23">
      <w:pPr>
        <w:pStyle w:val="BodyText"/>
        <w:numPr>
          <w:ilvl w:val="1"/>
          <w:numId w:val="15"/>
        </w:numPr>
        <w:shd w:val="clear" w:color="auto" w:fill="auto"/>
        <w:tabs>
          <w:tab w:val="left" w:pos="851"/>
          <w:tab w:val="left" w:pos="1324"/>
        </w:tabs>
        <w:ind w:left="0" w:firstLine="142"/>
        <w:jc w:val="both"/>
        <w:rPr>
          <w:rFonts w:ascii="Calibri" w:hAnsi="Calibri" w:cs="Calibri"/>
          <w:color w:val="auto"/>
          <w:sz w:val="22"/>
          <w:szCs w:val="22"/>
        </w:rPr>
      </w:pPr>
      <w:r w:rsidRPr="00CC23D3">
        <w:rPr>
          <w:rFonts w:ascii="Calibri" w:hAnsi="Calibri" w:cs="Calibri"/>
          <w:color w:val="auto"/>
          <w:sz w:val="22"/>
          <w:szCs w:val="22"/>
        </w:rPr>
        <w:t>Eksploatacijos temperatūra ir santykinė drėgmė:</w:t>
      </w:r>
    </w:p>
    <w:p w14:paraId="7B411042" w14:textId="1AC4722A" w:rsidR="00CC23D3" w:rsidRPr="00CC23D3" w:rsidRDefault="00CC23D3" w:rsidP="00AF5D23">
      <w:pPr>
        <w:pStyle w:val="BodyText"/>
        <w:numPr>
          <w:ilvl w:val="2"/>
          <w:numId w:val="15"/>
        </w:numPr>
        <w:shd w:val="clear" w:color="auto" w:fill="auto"/>
        <w:tabs>
          <w:tab w:val="left" w:pos="851"/>
          <w:tab w:val="left" w:pos="1324"/>
        </w:tabs>
        <w:ind w:left="0" w:firstLine="142"/>
        <w:jc w:val="both"/>
        <w:rPr>
          <w:rFonts w:ascii="Calibri" w:hAnsi="Calibri" w:cs="Calibri"/>
          <w:color w:val="auto"/>
          <w:sz w:val="22"/>
          <w:szCs w:val="22"/>
        </w:rPr>
      </w:pPr>
      <w:r w:rsidRPr="00CC23D3">
        <w:rPr>
          <w:rFonts w:ascii="Calibri" w:hAnsi="Calibri" w:cs="Calibri"/>
          <w:color w:val="auto"/>
          <w:sz w:val="22"/>
          <w:szCs w:val="22"/>
        </w:rPr>
        <w:t>eksploatacijos temperatūra turi būti ne mažesniame diapazone kaip nuo +0°C iki +40°C;</w:t>
      </w:r>
    </w:p>
    <w:p w14:paraId="0A19BC46" w14:textId="5167723B" w:rsidR="00CC23D3" w:rsidRPr="00CC23D3" w:rsidRDefault="00CC23D3" w:rsidP="00AF5D23">
      <w:pPr>
        <w:pStyle w:val="BodyText"/>
        <w:numPr>
          <w:ilvl w:val="2"/>
          <w:numId w:val="15"/>
        </w:numPr>
        <w:shd w:val="clear" w:color="auto" w:fill="auto"/>
        <w:tabs>
          <w:tab w:val="left" w:pos="851"/>
          <w:tab w:val="left" w:pos="1324"/>
        </w:tabs>
        <w:ind w:left="0" w:firstLine="142"/>
        <w:jc w:val="both"/>
        <w:rPr>
          <w:rFonts w:ascii="Calibri" w:hAnsi="Calibri" w:cs="Calibri"/>
          <w:color w:val="auto"/>
          <w:sz w:val="22"/>
          <w:szCs w:val="22"/>
        </w:rPr>
      </w:pPr>
      <w:proofErr w:type="spellStart"/>
      <w:r w:rsidRPr="00CC23D3">
        <w:rPr>
          <w:rFonts w:ascii="Calibri" w:hAnsi="Calibri" w:cs="Calibri"/>
          <w:color w:val="auto"/>
          <w:sz w:val="22"/>
          <w:szCs w:val="22"/>
        </w:rPr>
        <w:t>eksplaotacijos</w:t>
      </w:r>
      <w:proofErr w:type="spellEnd"/>
      <w:r w:rsidRPr="00CC23D3">
        <w:rPr>
          <w:rFonts w:ascii="Calibri" w:hAnsi="Calibri" w:cs="Calibri"/>
          <w:color w:val="auto"/>
          <w:sz w:val="22"/>
          <w:szCs w:val="22"/>
        </w:rPr>
        <w:t xml:space="preserve"> santykinė drėgmė ne mažesniame diapazone kaip nuo 10 iki 90 proc. be kondensacijos.</w:t>
      </w:r>
    </w:p>
    <w:p w14:paraId="18588C7E" w14:textId="14BB3217" w:rsidR="00CC23D3" w:rsidRPr="00CC23D3" w:rsidRDefault="00CC23D3" w:rsidP="00AF5D23">
      <w:pPr>
        <w:pStyle w:val="BodyText"/>
        <w:numPr>
          <w:ilvl w:val="1"/>
          <w:numId w:val="15"/>
        </w:numPr>
        <w:shd w:val="clear" w:color="auto" w:fill="auto"/>
        <w:tabs>
          <w:tab w:val="left" w:pos="851"/>
          <w:tab w:val="left" w:pos="1324"/>
        </w:tabs>
        <w:ind w:left="0" w:firstLine="142"/>
        <w:rPr>
          <w:rFonts w:ascii="Calibri" w:hAnsi="Calibri" w:cs="Calibri"/>
          <w:color w:val="auto"/>
          <w:sz w:val="22"/>
          <w:szCs w:val="22"/>
        </w:rPr>
      </w:pPr>
      <w:r w:rsidRPr="00CC23D3">
        <w:rPr>
          <w:rFonts w:ascii="Calibri" w:hAnsi="Calibri" w:cs="Calibri"/>
          <w:color w:val="auto"/>
          <w:sz w:val="22"/>
          <w:szCs w:val="22"/>
        </w:rPr>
        <w:t>Sandėliavimo temperatūra: ne mažesniame diapazone kaip nuo -10°C iki 60°C.</w:t>
      </w:r>
    </w:p>
    <w:p w14:paraId="1812870E" w14:textId="0D4F1D6F" w:rsidR="00CC23D3" w:rsidRPr="00CC23D3" w:rsidRDefault="00CC23D3" w:rsidP="00AF5D23">
      <w:pPr>
        <w:pStyle w:val="BodyText"/>
        <w:numPr>
          <w:ilvl w:val="1"/>
          <w:numId w:val="15"/>
        </w:numPr>
        <w:shd w:val="clear" w:color="auto" w:fill="auto"/>
        <w:tabs>
          <w:tab w:val="left" w:pos="851"/>
          <w:tab w:val="left" w:pos="1324"/>
        </w:tabs>
        <w:ind w:left="0" w:firstLine="142"/>
        <w:rPr>
          <w:rFonts w:ascii="Calibri" w:hAnsi="Calibri" w:cs="Calibri"/>
          <w:color w:val="auto"/>
          <w:sz w:val="22"/>
          <w:szCs w:val="22"/>
        </w:rPr>
      </w:pPr>
      <w:r w:rsidRPr="00CC23D3">
        <w:rPr>
          <w:rFonts w:ascii="Calibri" w:hAnsi="Calibri" w:cs="Calibri"/>
          <w:color w:val="auto"/>
          <w:sz w:val="22"/>
          <w:szCs w:val="22"/>
        </w:rPr>
        <w:t>Priedai:</w:t>
      </w:r>
    </w:p>
    <w:p w14:paraId="19D3F04A" w14:textId="71E505F2" w:rsidR="00CC23D3" w:rsidRPr="00CC23D3" w:rsidRDefault="001259D1" w:rsidP="00AF5D23">
      <w:pPr>
        <w:pStyle w:val="BodyText"/>
        <w:numPr>
          <w:ilvl w:val="2"/>
          <w:numId w:val="15"/>
        </w:numPr>
        <w:shd w:val="clear" w:color="auto" w:fill="auto"/>
        <w:tabs>
          <w:tab w:val="left" w:pos="851"/>
          <w:tab w:val="left" w:pos="1429"/>
        </w:tabs>
        <w:ind w:left="0" w:firstLine="142"/>
        <w:jc w:val="both"/>
        <w:rPr>
          <w:rFonts w:ascii="Calibri" w:hAnsi="Calibri" w:cs="Calibri"/>
          <w:color w:val="auto"/>
          <w:sz w:val="22"/>
          <w:szCs w:val="22"/>
        </w:rPr>
      </w:pPr>
      <w:r w:rsidRPr="001259D1">
        <w:rPr>
          <w:rFonts w:ascii="Calibri" w:hAnsi="Calibri" w:cs="Calibri"/>
          <w:color w:val="auto"/>
          <w:sz w:val="22"/>
          <w:szCs w:val="22"/>
        </w:rPr>
        <w:t xml:space="preserve">privalo būti pateikti, ne mažiau kaip 1 vnt. </w:t>
      </w:r>
      <w:proofErr w:type="spellStart"/>
      <w:r w:rsidRPr="001259D1">
        <w:rPr>
          <w:rFonts w:ascii="Calibri" w:hAnsi="Calibri" w:cs="Calibri"/>
          <w:color w:val="auto"/>
          <w:sz w:val="22"/>
          <w:szCs w:val="22"/>
        </w:rPr>
        <w:t>daugiamodis</w:t>
      </w:r>
      <w:proofErr w:type="spellEnd"/>
      <w:r w:rsidRPr="001259D1">
        <w:rPr>
          <w:rFonts w:ascii="Calibri" w:hAnsi="Calibri" w:cs="Calibri"/>
          <w:color w:val="auto"/>
          <w:sz w:val="22"/>
          <w:szCs w:val="22"/>
        </w:rPr>
        <w:t xml:space="preserve"> (angl. </w:t>
      </w:r>
      <w:proofErr w:type="spellStart"/>
      <w:r w:rsidRPr="001259D1">
        <w:rPr>
          <w:rFonts w:ascii="Calibri" w:hAnsi="Calibri" w:cs="Calibri"/>
          <w:color w:val="auto"/>
          <w:sz w:val="22"/>
          <w:szCs w:val="22"/>
        </w:rPr>
        <w:t>multimode</w:t>
      </w:r>
      <w:proofErr w:type="spellEnd"/>
      <w:r w:rsidRPr="001259D1">
        <w:rPr>
          <w:rFonts w:ascii="Calibri" w:hAnsi="Calibri" w:cs="Calibri"/>
          <w:color w:val="auto"/>
          <w:sz w:val="22"/>
          <w:szCs w:val="22"/>
        </w:rPr>
        <w:t xml:space="preserve">) optinis komutacinis (angl. </w:t>
      </w:r>
      <w:proofErr w:type="spellStart"/>
      <w:r w:rsidRPr="001259D1">
        <w:rPr>
          <w:rFonts w:ascii="Calibri" w:hAnsi="Calibri" w:cs="Calibri"/>
          <w:color w:val="auto"/>
          <w:sz w:val="22"/>
          <w:szCs w:val="22"/>
        </w:rPr>
        <w:t>patch</w:t>
      </w:r>
      <w:proofErr w:type="spellEnd"/>
      <w:r w:rsidRPr="001259D1">
        <w:rPr>
          <w:rFonts w:ascii="Calibri" w:hAnsi="Calibri" w:cs="Calibri"/>
          <w:color w:val="auto"/>
          <w:sz w:val="22"/>
          <w:szCs w:val="22"/>
        </w:rPr>
        <w:t xml:space="preserve">) kabelis su dvigubomis (angl. </w:t>
      </w:r>
      <w:proofErr w:type="spellStart"/>
      <w:r w:rsidRPr="001259D1">
        <w:rPr>
          <w:rFonts w:ascii="Calibri" w:hAnsi="Calibri" w:cs="Calibri"/>
          <w:color w:val="auto"/>
          <w:sz w:val="22"/>
          <w:szCs w:val="22"/>
        </w:rPr>
        <w:t>duplex</w:t>
      </w:r>
      <w:proofErr w:type="spellEnd"/>
      <w:r w:rsidRPr="001259D1">
        <w:rPr>
          <w:rFonts w:ascii="Calibri" w:hAnsi="Calibri" w:cs="Calibri"/>
          <w:color w:val="auto"/>
          <w:sz w:val="22"/>
          <w:szCs w:val="22"/>
        </w:rPr>
        <w:t xml:space="preserve">) LC jungtimis viename gale ir SC jungtimis kitame gale. Optinio kabelio ilgis </w:t>
      </w:r>
      <w:r w:rsidR="0038066A">
        <w:rPr>
          <w:rFonts w:ascii="Calibri" w:hAnsi="Calibri" w:cs="Calibri"/>
          <w:color w:val="auto"/>
          <w:sz w:val="22"/>
          <w:szCs w:val="22"/>
        </w:rPr>
        <w:t>3</w:t>
      </w:r>
      <w:r w:rsidR="0038066A" w:rsidRPr="001259D1">
        <w:rPr>
          <w:rFonts w:ascii="Calibri" w:hAnsi="Calibri" w:cs="Calibri"/>
          <w:color w:val="auto"/>
          <w:sz w:val="22"/>
          <w:szCs w:val="22"/>
        </w:rPr>
        <w:t xml:space="preserve"> </w:t>
      </w:r>
      <w:r w:rsidRPr="001259D1">
        <w:rPr>
          <w:rFonts w:ascii="Calibri" w:hAnsi="Calibri" w:cs="Calibri"/>
          <w:color w:val="auto"/>
          <w:sz w:val="22"/>
          <w:szCs w:val="22"/>
        </w:rPr>
        <w:t xml:space="preserve">m. Optinio kabelio klasė (angl. </w:t>
      </w:r>
      <w:proofErr w:type="spellStart"/>
      <w:r w:rsidRPr="001259D1">
        <w:rPr>
          <w:rFonts w:ascii="Calibri" w:hAnsi="Calibri" w:cs="Calibri"/>
          <w:color w:val="auto"/>
          <w:sz w:val="22"/>
          <w:szCs w:val="22"/>
        </w:rPr>
        <w:t>optical</w:t>
      </w:r>
      <w:proofErr w:type="spellEnd"/>
      <w:r w:rsidRPr="001259D1">
        <w:rPr>
          <w:rFonts w:ascii="Calibri" w:hAnsi="Calibri" w:cs="Calibri"/>
          <w:color w:val="auto"/>
          <w:sz w:val="22"/>
          <w:szCs w:val="22"/>
        </w:rPr>
        <w:t xml:space="preserve"> </w:t>
      </w:r>
      <w:proofErr w:type="spellStart"/>
      <w:r w:rsidRPr="001259D1">
        <w:rPr>
          <w:rFonts w:ascii="Calibri" w:hAnsi="Calibri" w:cs="Calibri"/>
          <w:color w:val="auto"/>
          <w:sz w:val="22"/>
          <w:szCs w:val="22"/>
        </w:rPr>
        <w:t>mode</w:t>
      </w:r>
      <w:proofErr w:type="spellEnd"/>
      <w:r w:rsidRPr="001259D1">
        <w:rPr>
          <w:rFonts w:ascii="Calibri" w:hAnsi="Calibri" w:cs="Calibri"/>
          <w:color w:val="auto"/>
          <w:sz w:val="22"/>
          <w:szCs w:val="22"/>
        </w:rPr>
        <w:t>): ne prastesnė kaip OM3</w:t>
      </w:r>
      <w:r>
        <w:rPr>
          <w:rFonts w:ascii="Calibri" w:hAnsi="Calibri" w:cs="Calibri"/>
          <w:color w:val="auto"/>
          <w:sz w:val="22"/>
          <w:szCs w:val="22"/>
        </w:rPr>
        <w:t xml:space="preserve"> </w:t>
      </w:r>
      <w:r w:rsidR="00CC23D3" w:rsidRPr="00CC23D3">
        <w:rPr>
          <w:rFonts w:ascii="Calibri" w:hAnsi="Calibri" w:cs="Calibri"/>
          <w:color w:val="auto"/>
          <w:sz w:val="22"/>
          <w:szCs w:val="22"/>
        </w:rPr>
        <w:t>;</w:t>
      </w:r>
    </w:p>
    <w:p w14:paraId="4E829CDB" w14:textId="0AE40650" w:rsidR="00CC23D3" w:rsidRPr="00CC23D3" w:rsidRDefault="00CC23D3" w:rsidP="00AF5D23">
      <w:pPr>
        <w:pStyle w:val="BodyText"/>
        <w:numPr>
          <w:ilvl w:val="1"/>
          <w:numId w:val="15"/>
        </w:numPr>
        <w:shd w:val="clear" w:color="auto" w:fill="auto"/>
        <w:tabs>
          <w:tab w:val="left" w:pos="851"/>
          <w:tab w:val="left" w:pos="1324"/>
        </w:tabs>
        <w:ind w:left="0" w:firstLine="142"/>
        <w:jc w:val="both"/>
        <w:rPr>
          <w:rFonts w:ascii="Calibri" w:hAnsi="Calibri" w:cs="Calibri"/>
          <w:color w:val="auto"/>
          <w:sz w:val="22"/>
          <w:szCs w:val="22"/>
        </w:rPr>
      </w:pPr>
      <w:r w:rsidRPr="00CC23D3">
        <w:rPr>
          <w:rFonts w:ascii="Calibri" w:hAnsi="Calibri" w:cs="Calibri"/>
          <w:color w:val="auto"/>
          <w:sz w:val="22"/>
          <w:szCs w:val="22"/>
        </w:rPr>
        <w:t>Meniu kalbos pasirinkimas: turi turėti galimybę pasirinkti meniu lietuvių ir anglų kalbomis.</w:t>
      </w:r>
    </w:p>
    <w:p w14:paraId="03C85468" w14:textId="5360753B" w:rsidR="00CC23D3" w:rsidRPr="00CC23D3" w:rsidRDefault="00CC23D3" w:rsidP="00AF5D23">
      <w:pPr>
        <w:pStyle w:val="BodyText"/>
        <w:numPr>
          <w:ilvl w:val="1"/>
          <w:numId w:val="15"/>
        </w:numPr>
        <w:shd w:val="clear" w:color="auto" w:fill="auto"/>
        <w:tabs>
          <w:tab w:val="left" w:pos="851"/>
          <w:tab w:val="left" w:pos="1324"/>
        </w:tabs>
        <w:ind w:left="0" w:firstLine="142"/>
        <w:jc w:val="both"/>
        <w:rPr>
          <w:rFonts w:ascii="Calibri" w:hAnsi="Calibri" w:cs="Calibri"/>
          <w:color w:val="auto"/>
          <w:sz w:val="22"/>
          <w:szCs w:val="22"/>
        </w:rPr>
      </w:pPr>
      <w:r w:rsidRPr="00CC23D3">
        <w:rPr>
          <w:rFonts w:ascii="Calibri" w:hAnsi="Calibri" w:cs="Calibri"/>
          <w:color w:val="auto"/>
          <w:sz w:val="22"/>
          <w:szCs w:val="22"/>
        </w:rPr>
        <w:t>Naudojimo instrukcija: turi būti pateikta naudojimo instrukcija lietuvių arba anglų kalba.</w:t>
      </w:r>
    </w:p>
    <w:p w14:paraId="375ABAE7" w14:textId="2D46A28E" w:rsidR="00CC23D3" w:rsidRPr="00CC23D3" w:rsidRDefault="00CC23D3" w:rsidP="00AF5D23">
      <w:pPr>
        <w:pStyle w:val="BodyText"/>
        <w:numPr>
          <w:ilvl w:val="1"/>
          <w:numId w:val="15"/>
        </w:numPr>
        <w:shd w:val="clear" w:color="auto" w:fill="auto"/>
        <w:tabs>
          <w:tab w:val="left" w:pos="851"/>
          <w:tab w:val="left" w:pos="1324"/>
        </w:tabs>
        <w:ind w:left="0" w:firstLine="142"/>
        <w:rPr>
          <w:rFonts w:ascii="Calibri" w:hAnsi="Calibri" w:cs="Calibri"/>
          <w:color w:val="auto"/>
          <w:sz w:val="22"/>
          <w:szCs w:val="22"/>
        </w:rPr>
      </w:pPr>
      <w:r w:rsidRPr="00CC23D3">
        <w:rPr>
          <w:rFonts w:ascii="Calibri" w:hAnsi="Calibri" w:cs="Calibri"/>
          <w:color w:val="auto"/>
          <w:sz w:val="22"/>
          <w:szCs w:val="22"/>
        </w:rPr>
        <w:t xml:space="preserve">Apsauga nuo informatyvaus elektromagnetinio spinduliavimo (angl. </w:t>
      </w:r>
      <w:r w:rsidRPr="00CC23D3">
        <w:rPr>
          <w:rFonts w:ascii="Calibri" w:hAnsi="Calibri" w:cs="Calibri"/>
          <w:i/>
          <w:iCs/>
          <w:color w:val="auto"/>
          <w:sz w:val="22"/>
          <w:szCs w:val="22"/>
        </w:rPr>
        <w:t>TEMPEST</w:t>
      </w:r>
      <w:r w:rsidRPr="00CC23D3">
        <w:rPr>
          <w:rFonts w:ascii="Calibri" w:hAnsi="Calibri" w:cs="Calibri"/>
          <w:color w:val="auto"/>
          <w:sz w:val="22"/>
          <w:szCs w:val="22"/>
        </w:rPr>
        <w:t>):</w:t>
      </w:r>
    </w:p>
    <w:p w14:paraId="2EC0EE56" w14:textId="109EB83E" w:rsidR="00CC23D3" w:rsidRPr="00CC23D3" w:rsidRDefault="00CC23D3" w:rsidP="00AF5D23">
      <w:pPr>
        <w:pStyle w:val="BodyText"/>
        <w:numPr>
          <w:ilvl w:val="2"/>
          <w:numId w:val="15"/>
        </w:numPr>
        <w:shd w:val="clear" w:color="auto" w:fill="auto"/>
        <w:tabs>
          <w:tab w:val="left" w:pos="851"/>
          <w:tab w:val="left" w:pos="1429"/>
        </w:tabs>
        <w:ind w:left="0" w:firstLine="142"/>
        <w:jc w:val="both"/>
        <w:rPr>
          <w:rFonts w:ascii="Calibri" w:hAnsi="Calibri" w:cs="Calibri"/>
          <w:color w:val="auto"/>
          <w:sz w:val="22"/>
          <w:szCs w:val="22"/>
        </w:rPr>
      </w:pPr>
      <w:r w:rsidRPr="00CC23D3">
        <w:rPr>
          <w:rFonts w:ascii="Calibri" w:hAnsi="Calibri" w:cs="Calibri"/>
          <w:color w:val="auto"/>
          <w:sz w:val="22"/>
          <w:szCs w:val="22"/>
        </w:rPr>
        <w:t>tiekėjas privalo pateikti laboratorijos, kurioje atliekami TEMPEST įrangos matavimai, akreditacijos (patvirtinimo) pažymėjimą. Laboratorija privalo būti akredituota (patvirtinta) NATO šalies nacionalinės saugumo agentūros funkcijas atliekančios įstaigos ar jos įgaliotos įstaigos;</w:t>
      </w:r>
    </w:p>
    <w:p w14:paraId="3A84187B" w14:textId="1FDC2001" w:rsidR="00CC23D3" w:rsidRPr="00CC23D3" w:rsidRDefault="00CC23D3" w:rsidP="00AF5D23">
      <w:pPr>
        <w:pStyle w:val="BodyText"/>
        <w:numPr>
          <w:ilvl w:val="2"/>
          <w:numId w:val="15"/>
        </w:numPr>
        <w:shd w:val="clear" w:color="auto" w:fill="auto"/>
        <w:tabs>
          <w:tab w:val="left" w:pos="851"/>
          <w:tab w:val="left" w:pos="1429"/>
        </w:tabs>
        <w:ind w:left="0" w:firstLine="142"/>
        <w:jc w:val="both"/>
        <w:rPr>
          <w:rFonts w:ascii="Calibri" w:hAnsi="Calibri" w:cs="Calibri"/>
          <w:color w:val="auto"/>
          <w:sz w:val="22"/>
          <w:szCs w:val="22"/>
        </w:rPr>
      </w:pPr>
      <w:r w:rsidRPr="00CC23D3">
        <w:rPr>
          <w:rFonts w:ascii="Calibri" w:hAnsi="Calibri" w:cs="Calibri"/>
          <w:color w:val="auto"/>
          <w:sz w:val="22"/>
          <w:szCs w:val="22"/>
        </w:rPr>
        <w:t xml:space="preserve">visa siūloma TEMPEST įranga privalo būti identifikuota, t. y. jai privalo būti suteiktas pavadinimas ir internete ar pateiktuose dokumentuose privalo būti pateikta įrangos specifikacija ir informacija, kad ši įranga atitinka aktualios redakcijos NATO SDIP 27 A lygio (angl. </w:t>
      </w:r>
      <w:proofErr w:type="spellStart"/>
      <w:r w:rsidRPr="00CC23D3">
        <w:rPr>
          <w:rFonts w:ascii="Calibri" w:hAnsi="Calibri" w:cs="Calibri"/>
          <w:i/>
          <w:iCs/>
          <w:color w:val="auto"/>
          <w:sz w:val="22"/>
          <w:szCs w:val="22"/>
        </w:rPr>
        <w:t>Level</w:t>
      </w:r>
      <w:proofErr w:type="spellEnd"/>
      <w:r w:rsidRPr="00CC23D3">
        <w:rPr>
          <w:rFonts w:ascii="Calibri" w:hAnsi="Calibri" w:cs="Calibri"/>
          <w:i/>
          <w:iCs/>
          <w:color w:val="auto"/>
          <w:sz w:val="22"/>
          <w:szCs w:val="22"/>
        </w:rPr>
        <w:t xml:space="preserve"> A</w:t>
      </w:r>
      <w:r w:rsidRPr="00CC23D3">
        <w:rPr>
          <w:rFonts w:ascii="Calibri" w:hAnsi="Calibri" w:cs="Calibri"/>
          <w:color w:val="auto"/>
          <w:sz w:val="22"/>
          <w:szCs w:val="22"/>
        </w:rPr>
        <w:t>) keliamus reikalavimus;</w:t>
      </w:r>
    </w:p>
    <w:p w14:paraId="78AC0C35" w14:textId="57B1CFB2" w:rsidR="00CC23D3" w:rsidRPr="00CC23D3" w:rsidRDefault="00CC23D3" w:rsidP="00AF5D23">
      <w:pPr>
        <w:pStyle w:val="BodyText"/>
        <w:numPr>
          <w:ilvl w:val="2"/>
          <w:numId w:val="15"/>
        </w:numPr>
        <w:shd w:val="clear" w:color="auto" w:fill="auto"/>
        <w:tabs>
          <w:tab w:val="left" w:pos="851"/>
          <w:tab w:val="left" w:pos="1382"/>
        </w:tabs>
        <w:ind w:left="0" w:firstLine="142"/>
        <w:jc w:val="both"/>
        <w:rPr>
          <w:rFonts w:ascii="Calibri" w:hAnsi="Calibri" w:cs="Calibri"/>
          <w:color w:val="auto"/>
          <w:sz w:val="22"/>
          <w:szCs w:val="22"/>
        </w:rPr>
      </w:pPr>
      <w:r w:rsidRPr="00CC23D3">
        <w:rPr>
          <w:rFonts w:ascii="Calibri" w:hAnsi="Calibri" w:cs="Calibri"/>
          <w:color w:val="auto"/>
          <w:sz w:val="22"/>
          <w:szCs w:val="22"/>
        </w:rPr>
        <w:t xml:space="preserve">Užsakovas, perkantis TEMPEST įrangą, prieš pasirašant pirkimo sutartį (arba ją įsigijęs) gali patikrinti, ar </w:t>
      </w:r>
      <w:r w:rsidRPr="00CC23D3">
        <w:rPr>
          <w:rFonts w:ascii="Calibri" w:hAnsi="Calibri" w:cs="Calibri"/>
          <w:color w:val="auto"/>
          <w:sz w:val="22"/>
          <w:szCs w:val="22"/>
        </w:rPr>
        <w:lastRenderedPageBreak/>
        <w:t>šios įrangos tiekėjo pateikta sertifikuota TEMPEST įranga atitinka deklaruojamą apsaugos nuo TEMPEST lygį/zoną sertifikuotoje TEMPEST laboratorijoje. Tokiu atveju TEMPEST laboratorijai bus perduoti įrangos pavyzdžiai bei atlikti kontroliniai matavimai. Paaiškėjus, kad įranga neatitinka aktualios redakcijos, pasiūlymo pateikimo metu, NATO SDIP-27 A lygio reikalavimų, tai būtų traktuojama kaip reikalavimų neatitikimas ir sutarties sąlygų nesilaikymas. Tokiu atveju įranga grąžinama Tiekėjui arba keičiama nauja lygiaverte aktualios redakcijos NATO SDIP-27 A lygio reikalavimus atitinkančia įranga.</w:t>
      </w:r>
    </w:p>
    <w:p w14:paraId="7B5D522C" w14:textId="680C20D4" w:rsidR="00CC23D3" w:rsidRPr="00CC23D3" w:rsidRDefault="00CC23D3" w:rsidP="00AF5D23">
      <w:pPr>
        <w:pStyle w:val="BodyText"/>
        <w:numPr>
          <w:ilvl w:val="1"/>
          <w:numId w:val="15"/>
        </w:numPr>
        <w:shd w:val="clear" w:color="auto" w:fill="auto"/>
        <w:tabs>
          <w:tab w:val="left" w:pos="851"/>
          <w:tab w:val="left" w:pos="1382"/>
        </w:tabs>
        <w:ind w:left="0" w:firstLine="142"/>
        <w:jc w:val="both"/>
        <w:rPr>
          <w:rFonts w:ascii="Calibri" w:hAnsi="Calibri" w:cs="Calibri"/>
          <w:color w:val="auto"/>
          <w:sz w:val="22"/>
          <w:szCs w:val="22"/>
        </w:rPr>
      </w:pPr>
      <w:r w:rsidRPr="00CC23D3">
        <w:rPr>
          <w:rFonts w:ascii="Calibri" w:hAnsi="Calibri" w:cs="Calibri"/>
          <w:color w:val="auto"/>
          <w:sz w:val="22"/>
          <w:szCs w:val="22"/>
        </w:rPr>
        <w:t>Licencijos:</w:t>
      </w:r>
    </w:p>
    <w:p w14:paraId="46266B2E" w14:textId="299BE269" w:rsidR="00CC23D3" w:rsidRPr="00CC23D3" w:rsidRDefault="00CC23D3" w:rsidP="00AF5D23">
      <w:pPr>
        <w:pStyle w:val="BodyText"/>
        <w:numPr>
          <w:ilvl w:val="2"/>
          <w:numId w:val="15"/>
        </w:numPr>
        <w:shd w:val="clear" w:color="auto" w:fill="auto"/>
        <w:tabs>
          <w:tab w:val="left" w:pos="851"/>
          <w:tab w:val="left" w:pos="1382"/>
        </w:tabs>
        <w:ind w:left="0" w:firstLine="142"/>
        <w:jc w:val="both"/>
        <w:rPr>
          <w:rFonts w:ascii="Calibri" w:hAnsi="Calibri" w:cs="Calibri"/>
          <w:color w:val="auto"/>
          <w:sz w:val="22"/>
          <w:szCs w:val="22"/>
        </w:rPr>
      </w:pPr>
      <w:r w:rsidRPr="00CC23D3">
        <w:rPr>
          <w:rFonts w:ascii="Calibri" w:hAnsi="Calibri" w:cs="Calibri"/>
          <w:color w:val="auto"/>
          <w:sz w:val="22"/>
          <w:szCs w:val="22"/>
        </w:rPr>
        <w:t>į siūlomos įrangos kainą turi būti įtrauktos visos licencij</w:t>
      </w:r>
      <w:r w:rsidR="00F80A09">
        <w:rPr>
          <w:rFonts w:ascii="Calibri" w:hAnsi="Calibri" w:cs="Calibri"/>
          <w:color w:val="auto"/>
          <w:sz w:val="22"/>
          <w:szCs w:val="22"/>
        </w:rPr>
        <w:t>o</w:t>
      </w:r>
      <w:r w:rsidRPr="00CC23D3">
        <w:rPr>
          <w:rFonts w:ascii="Calibri" w:hAnsi="Calibri" w:cs="Calibri"/>
          <w:color w:val="auto"/>
          <w:sz w:val="22"/>
          <w:szCs w:val="22"/>
        </w:rPr>
        <w:t>s,</w:t>
      </w:r>
      <w:r w:rsidR="002A1791">
        <w:rPr>
          <w:rFonts w:ascii="Calibri" w:hAnsi="Calibri" w:cs="Calibri"/>
          <w:color w:val="auto"/>
          <w:sz w:val="22"/>
          <w:szCs w:val="22"/>
        </w:rPr>
        <w:t xml:space="preserve"> jeigu reikia,</w:t>
      </w:r>
      <w:r w:rsidRPr="00CC23D3">
        <w:rPr>
          <w:rFonts w:ascii="Calibri" w:hAnsi="Calibri" w:cs="Calibri"/>
          <w:color w:val="auto"/>
          <w:sz w:val="22"/>
          <w:szCs w:val="22"/>
        </w:rPr>
        <w:t xml:space="preserve"> programinis bei aparatinis (angl. </w:t>
      </w:r>
      <w:proofErr w:type="spellStart"/>
      <w:r w:rsidRPr="00CC23D3">
        <w:rPr>
          <w:rFonts w:ascii="Calibri" w:hAnsi="Calibri" w:cs="Calibri"/>
          <w:i/>
          <w:iCs/>
          <w:color w:val="auto"/>
          <w:sz w:val="22"/>
          <w:szCs w:val="22"/>
        </w:rPr>
        <w:t>software</w:t>
      </w:r>
      <w:proofErr w:type="spellEnd"/>
      <w:r w:rsidRPr="00CC23D3">
        <w:rPr>
          <w:rFonts w:ascii="Calibri" w:hAnsi="Calibri" w:cs="Calibri"/>
          <w:i/>
          <w:iCs/>
          <w:color w:val="auto"/>
          <w:sz w:val="22"/>
          <w:szCs w:val="22"/>
        </w:rPr>
        <w:t xml:space="preserve">, </w:t>
      </w:r>
      <w:proofErr w:type="spellStart"/>
      <w:r w:rsidRPr="00CC23D3">
        <w:rPr>
          <w:rFonts w:ascii="Calibri" w:hAnsi="Calibri" w:cs="Calibri"/>
          <w:i/>
          <w:iCs/>
          <w:color w:val="auto"/>
          <w:sz w:val="22"/>
          <w:szCs w:val="22"/>
        </w:rPr>
        <w:t>hardware</w:t>
      </w:r>
      <w:proofErr w:type="spellEnd"/>
      <w:r w:rsidRPr="00CC23D3">
        <w:rPr>
          <w:rFonts w:ascii="Calibri" w:hAnsi="Calibri" w:cs="Calibri"/>
          <w:color w:val="auto"/>
          <w:sz w:val="22"/>
          <w:szCs w:val="22"/>
        </w:rPr>
        <w:t>) aprūpinimas, įrangos veikimui užtikrinti. Įrangos funkcionavimui ir reikalaujamiems funkcionalumams užtikrinti reikalingos licencijos turi būti suteikiamos neribotam laikui;</w:t>
      </w:r>
    </w:p>
    <w:p w14:paraId="4AEA8DAA" w14:textId="232F6EF0" w:rsidR="00CC23D3" w:rsidRPr="00CC23D3" w:rsidRDefault="00CC23D3" w:rsidP="00AF5D23">
      <w:pPr>
        <w:pStyle w:val="BodyText"/>
        <w:numPr>
          <w:ilvl w:val="2"/>
          <w:numId w:val="15"/>
        </w:numPr>
        <w:shd w:val="clear" w:color="auto" w:fill="auto"/>
        <w:tabs>
          <w:tab w:val="left" w:pos="851"/>
          <w:tab w:val="left" w:pos="1382"/>
        </w:tabs>
        <w:ind w:left="0" w:firstLine="142"/>
        <w:jc w:val="both"/>
        <w:rPr>
          <w:rFonts w:ascii="Calibri" w:hAnsi="Calibri" w:cs="Calibri"/>
          <w:color w:val="auto"/>
          <w:sz w:val="22"/>
          <w:szCs w:val="22"/>
        </w:rPr>
      </w:pPr>
      <w:r w:rsidRPr="00CC23D3">
        <w:rPr>
          <w:rFonts w:ascii="Calibri" w:hAnsi="Calibri" w:cs="Calibri"/>
          <w:color w:val="auto"/>
          <w:sz w:val="22"/>
          <w:szCs w:val="22"/>
        </w:rPr>
        <w:t xml:space="preserve">turi būti pateiktos licencijos reikalingos telefono aparatui naudoti su skambučių valdymo programine įranga </w:t>
      </w:r>
      <w:proofErr w:type="spellStart"/>
      <w:r w:rsidRPr="00CC23D3">
        <w:rPr>
          <w:rFonts w:ascii="Calibri" w:hAnsi="Calibri" w:cs="Calibri"/>
          <w:i/>
          <w:iCs/>
          <w:color w:val="auto"/>
          <w:sz w:val="22"/>
          <w:szCs w:val="22"/>
        </w:rPr>
        <w:t>Cisco</w:t>
      </w:r>
      <w:proofErr w:type="spellEnd"/>
      <w:r w:rsidRPr="00CC23D3">
        <w:rPr>
          <w:rFonts w:ascii="Calibri" w:hAnsi="Calibri" w:cs="Calibri"/>
          <w:i/>
          <w:iCs/>
          <w:color w:val="auto"/>
          <w:sz w:val="22"/>
          <w:szCs w:val="22"/>
        </w:rPr>
        <w:t xml:space="preserve"> </w:t>
      </w:r>
      <w:proofErr w:type="spellStart"/>
      <w:r w:rsidRPr="00CC23D3">
        <w:rPr>
          <w:rFonts w:ascii="Calibri" w:hAnsi="Calibri" w:cs="Calibri"/>
          <w:i/>
          <w:iCs/>
          <w:color w:val="auto"/>
          <w:sz w:val="22"/>
          <w:szCs w:val="22"/>
        </w:rPr>
        <w:t>Unified</w:t>
      </w:r>
      <w:proofErr w:type="spellEnd"/>
      <w:r w:rsidRPr="00CC23D3">
        <w:rPr>
          <w:rFonts w:ascii="Calibri" w:hAnsi="Calibri" w:cs="Calibri"/>
          <w:i/>
          <w:iCs/>
          <w:color w:val="auto"/>
          <w:sz w:val="22"/>
          <w:szCs w:val="22"/>
        </w:rPr>
        <w:t xml:space="preserve"> </w:t>
      </w:r>
      <w:proofErr w:type="spellStart"/>
      <w:r w:rsidRPr="00CC23D3">
        <w:rPr>
          <w:rFonts w:ascii="Calibri" w:hAnsi="Calibri" w:cs="Calibri"/>
          <w:i/>
          <w:iCs/>
          <w:color w:val="auto"/>
          <w:sz w:val="22"/>
          <w:szCs w:val="22"/>
        </w:rPr>
        <w:t>Communications</w:t>
      </w:r>
      <w:proofErr w:type="spellEnd"/>
      <w:r w:rsidRPr="00CC23D3">
        <w:rPr>
          <w:rFonts w:ascii="Calibri" w:hAnsi="Calibri" w:cs="Calibri"/>
          <w:i/>
          <w:iCs/>
          <w:color w:val="auto"/>
          <w:sz w:val="22"/>
          <w:szCs w:val="22"/>
        </w:rPr>
        <w:t xml:space="preserve"> Manager</w:t>
      </w:r>
      <w:r w:rsidRPr="00CC23D3">
        <w:rPr>
          <w:rFonts w:ascii="Calibri" w:hAnsi="Calibri" w:cs="Calibri"/>
          <w:color w:val="auto"/>
          <w:sz w:val="22"/>
          <w:szCs w:val="22"/>
        </w:rPr>
        <w:t xml:space="preserve"> naujausia versija;</w:t>
      </w:r>
    </w:p>
    <w:p w14:paraId="15680E9A" w14:textId="77777777" w:rsidR="002A1791" w:rsidRDefault="00CC23D3" w:rsidP="00AF5D23">
      <w:pPr>
        <w:pStyle w:val="BodyText"/>
        <w:numPr>
          <w:ilvl w:val="2"/>
          <w:numId w:val="15"/>
        </w:numPr>
        <w:shd w:val="clear" w:color="auto" w:fill="auto"/>
        <w:tabs>
          <w:tab w:val="left" w:pos="851"/>
          <w:tab w:val="left" w:pos="1382"/>
        </w:tabs>
        <w:ind w:left="0" w:firstLine="142"/>
        <w:jc w:val="both"/>
        <w:rPr>
          <w:rFonts w:ascii="Calibri" w:hAnsi="Calibri" w:cs="Calibri"/>
          <w:color w:val="auto"/>
          <w:sz w:val="22"/>
          <w:szCs w:val="22"/>
        </w:rPr>
      </w:pPr>
      <w:r w:rsidRPr="00CC23D3">
        <w:rPr>
          <w:rFonts w:ascii="Calibri" w:hAnsi="Calibri" w:cs="Calibri"/>
          <w:color w:val="auto"/>
          <w:sz w:val="22"/>
          <w:szCs w:val="22"/>
        </w:rPr>
        <w:t>jei gamintojas nenumato neriboto laikotarpio, tuomet licencijos, programinis bei aparatinis aprūpinimas turi būti suteiktas ne mažesniam kaip 60 mėn. laikotarpiui</w:t>
      </w:r>
      <w:r w:rsidR="002A1791">
        <w:rPr>
          <w:rFonts w:ascii="Calibri" w:hAnsi="Calibri" w:cs="Calibri"/>
          <w:color w:val="auto"/>
          <w:sz w:val="22"/>
          <w:szCs w:val="22"/>
        </w:rPr>
        <w:t>;</w:t>
      </w:r>
    </w:p>
    <w:p w14:paraId="23499750" w14:textId="6F8BA9D3" w:rsidR="00CC23D3" w:rsidRPr="00CC23D3" w:rsidRDefault="002A1791" w:rsidP="00AF5D23">
      <w:pPr>
        <w:pStyle w:val="BodyText"/>
        <w:numPr>
          <w:ilvl w:val="2"/>
          <w:numId w:val="15"/>
        </w:numPr>
        <w:shd w:val="clear" w:color="auto" w:fill="auto"/>
        <w:tabs>
          <w:tab w:val="left" w:pos="851"/>
          <w:tab w:val="left" w:pos="1382"/>
        </w:tabs>
        <w:ind w:left="0" w:firstLine="142"/>
        <w:jc w:val="both"/>
        <w:rPr>
          <w:rFonts w:ascii="Calibri" w:hAnsi="Calibri" w:cs="Calibri"/>
          <w:color w:val="auto"/>
          <w:sz w:val="22"/>
          <w:szCs w:val="22"/>
        </w:rPr>
      </w:pPr>
      <w:r w:rsidRPr="002A1791">
        <w:rPr>
          <w:rFonts w:ascii="Calibri" w:hAnsi="Calibri" w:cs="Calibri"/>
          <w:color w:val="auto"/>
          <w:sz w:val="22"/>
          <w:szCs w:val="22"/>
        </w:rPr>
        <w:t>Tiekiamai įrangai turi būti suteikta ne mažiau kaip 60 mėn. gamintojo garantija.</w:t>
      </w:r>
    </w:p>
    <w:p w14:paraId="3B632CC5" w14:textId="3CD8FE88" w:rsidR="001C25CF" w:rsidRPr="00CC23D3" w:rsidRDefault="001C25CF" w:rsidP="00AF5D23">
      <w:pPr>
        <w:pStyle w:val="BodyText"/>
        <w:shd w:val="clear" w:color="auto" w:fill="auto"/>
        <w:tabs>
          <w:tab w:val="left" w:pos="851"/>
          <w:tab w:val="left" w:pos="1382"/>
        </w:tabs>
        <w:ind w:firstLine="142"/>
        <w:jc w:val="center"/>
        <w:rPr>
          <w:rFonts w:ascii="Calibri" w:hAnsi="Calibri" w:cs="Calibri"/>
          <w:sz w:val="22"/>
          <w:szCs w:val="22"/>
        </w:rPr>
      </w:pPr>
      <w:r>
        <w:rPr>
          <w:rFonts w:ascii="Calibri" w:hAnsi="Calibri" w:cs="Calibri"/>
          <w:color w:val="auto"/>
          <w:sz w:val="22"/>
          <w:szCs w:val="22"/>
        </w:rPr>
        <w:t>_____________________________</w:t>
      </w:r>
    </w:p>
    <w:p w14:paraId="53DD0C5E" w14:textId="2F62FBB3" w:rsidR="00CC23D3" w:rsidRPr="00CC23D3" w:rsidRDefault="00CC23D3" w:rsidP="008749F7">
      <w:pPr>
        <w:pStyle w:val="BodyText"/>
        <w:shd w:val="clear" w:color="auto" w:fill="auto"/>
        <w:tabs>
          <w:tab w:val="left" w:pos="851"/>
          <w:tab w:val="left" w:pos="1382"/>
        </w:tabs>
        <w:ind w:left="851" w:firstLine="0"/>
        <w:jc w:val="both"/>
        <w:rPr>
          <w:rFonts w:ascii="Calibri" w:hAnsi="Calibri" w:cs="Calibri"/>
          <w:sz w:val="22"/>
          <w:szCs w:val="22"/>
        </w:rPr>
      </w:pPr>
    </w:p>
    <w:p w14:paraId="1510224A" w14:textId="77777777" w:rsidR="00445A6C" w:rsidRPr="00CC23D3" w:rsidRDefault="00445A6C" w:rsidP="008E79FC">
      <w:pPr>
        <w:pStyle w:val="BodyText"/>
        <w:shd w:val="clear" w:color="auto" w:fill="auto"/>
        <w:tabs>
          <w:tab w:val="left" w:pos="851"/>
          <w:tab w:val="left" w:pos="1429"/>
        </w:tabs>
        <w:ind w:left="851" w:hanging="709"/>
        <w:jc w:val="both"/>
        <w:rPr>
          <w:rFonts w:ascii="Calibri" w:hAnsi="Calibri" w:cs="Calibri"/>
          <w:color w:val="auto"/>
          <w:sz w:val="22"/>
          <w:szCs w:val="22"/>
        </w:rPr>
      </w:pPr>
    </w:p>
    <w:sectPr w:rsidR="00445A6C" w:rsidRPr="00CC23D3" w:rsidSect="002D3E9B">
      <w:headerReference w:type="default" r:id="rId8"/>
      <w:pgSz w:w="11900" w:h="16840"/>
      <w:pgMar w:top="709" w:right="701" w:bottom="1717" w:left="1134" w:header="0" w:footer="1289" w:gutter="0"/>
      <w:pgNumType w:start="2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900017" w14:textId="77777777" w:rsidR="00B81452" w:rsidRDefault="00B81452">
      <w:r>
        <w:separator/>
      </w:r>
    </w:p>
  </w:endnote>
  <w:endnote w:type="continuationSeparator" w:id="0">
    <w:p w14:paraId="491857A9" w14:textId="77777777" w:rsidR="00B81452" w:rsidRDefault="00B814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jaVu Sans Condensed">
    <w:altName w:val="Verdan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E64DB7" w14:textId="77777777" w:rsidR="00B81452" w:rsidRDefault="00B81452"/>
  </w:footnote>
  <w:footnote w:type="continuationSeparator" w:id="0">
    <w:p w14:paraId="515703A2" w14:textId="77777777" w:rsidR="00B81452" w:rsidRDefault="00B814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2A20B2" w14:textId="302A48F6" w:rsidR="00325C5C" w:rsidRDefault="00475F9D">
    <w:pPr>
      <w:spacing w:line="1" w:lineRule="exact"/>
    </w:pPr>
    <w:r>
      <w:rPr>
        <w:noProof/>
      </w:rPr>
      <mc:AlternateContent>
        <mc:Choice Requires="wps">
          <w:drawing>
            <wp:anchor distT="0" distB="0" distL="0" distR="0" simplePos="0" relativeHeight="251657728" behindDoc="1" locked="0" layoutInCell="1" allowOverlap="1" wp14:anchorId="30AF0A83" wp14:editId="7A3A7869">
              <wp:simplePos x="0" y="0"/>
              <wp:positionH relativeFrom="page">
                <wp:posOffset>3990975</wp:posOffset>
              </wp:positionH>
              <wp:positionV relativeFrom="page">
                <wp:posOffset>270510</wp:posOffset>
              </wp:positionV>
              <wp:extent cx="69215" cy="175260"/>
              <wp:effectExtent l="0" t="0" r="0" b="0"/>
              <wp:wrapNone/>
              <wp:docPr id="39" name="Shape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9215" cy="175260"/>
                      </a:xfrm>
                      <a:prstGeom prst="rect">
                        <a:avLst/>
                      </a:prstGeom>
                      <a:noFill/>
                    </wps:spPr>
                    <wps:txbx>
                      <w:txbxContent>
                        <w:p w14:paraId="46331543" w14:textId="77777777" w:rsidR="00325C5C" w:rsidRDefault="00325C5C">
                          <w:pPr>
                            <w:pStyle w:val="Headerorfooter20"/>
                            <w:shd w:val="clear" w:color="auto" w:fill="auto"/>
                            <w:rPr>
                              <w:sz w:val="24"/>
                              <w:szCs w:val="24"/>
                            </w:rPr>
                          </w:pPr>
                        </w:p>
                      </w:txbxContent>
                    </wps:txbx>
                    <wps:bodyPr wrap="none" lIns="0" tIns="0" rIns="0" bIns="0">
                      <a:spAutoFit/>
                    </wps:bodyPr>
                  </wps:wsp>
                </a:graphicData>
              </a:graphic>
              <wp14:sizeRelH relativeFrom="page">
                <wp14:pctWidth>0</wp14:pctWidth>
              </wp14:sizeRelH>
              <wp14:sizeRelV relativeFrom="page">
                <wp14:pctHeight>0</wp14:pctHeight>
              </wp14:sizeRelV>
            </wp:anchor>
          </w:drawing>
        </mc:Choice>
        <mc:Fallback>
          <w:pict>
            <v:shapetype w14:anchorId="30AF0A83" id="_x0000_t202" coordsize="21600,21600" o:spt="202" path="m,l,21600r21600,l21600,xe">
              <v:stroke joinstyle="miter"/>
              <v:path gradientshapeok="t" o:connecttype="rect"/>
            </v:shapetype>
            <v:shape id="Shape 39" o:spid="_x0000_s1026" type="#_x0000_t202" style="position:absolute;margin-left:314.25pt;margin-top:21.3pt;width:5.45pt;height:13.8pt;z-index:-251658752;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" filled="f" stroked="f">
              <v:textbox style="mso-fit-shape-to-text:t" inset="0,0,0,0">
                <w:txbxContent>
                  <w:p w14:paraId="46331543" w14:textId="77777777" w:rsidR="00325C5C" w:rsidRDefault="00325C5C">
                    <w:pPr>
                      <w:pStyle w:val="Headerorfooter20"/>
                      <w:shd w:val="clear" w:color="auto" w:fill="auto"/>
                      <w:rPr>
                        <w:sz w:val="24"/>
                        <w:szCs w:val="24"/>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22B5A"/>
    <w:multiLevelType w:val="multilevel"/>
    <w:tmpl w:val="E2206DAE"/>
    <w:lvl w:ilvl="0">
      <w:start w:val="1"/>
      <w:numFmt w:val="decimal"/>
      <w:lvlText w:val="4.4.%1."/>
      <w:lvlJc w:val="left"/>
      <w:rPr>
        <w:rFonts w:ascii="Calibri" w:eastAsia="Times New Roman" w:hAnsi="Calibri" w:cs="Calibri" w:hint="default"/>
        <w:b w:val="0"/>
        <w:bCs w:val="0"/>
        <w:i w:val="0"/>
        <w:iCs w:val="0"/>
        <w:smallCaps w:val="0"/>
        <w:strike w:val="0"/>
        <w:color w:val="auto"/>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D2508FE"/>
    <w:multiLevelType w:val="multilevel"/>
    <w:tmpl w:val="3EE2F7A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FF0000"/>
        <w:spacing w:val="0"/>
        <w:w w:val="100"/>
        <w:position w:val="0"/>
        <w:sz w:val="24"/>
        <w:szCs w:val="24"/>
        <w:u w:val="none"/>
        <w:shd w:val="clear" w:color="auto" w:fill="auto"/>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0CF6233"/>
    <w:multiLevelType w:val="multilevel"/>
    <w:tmpl w:val="E8FEE3DE"/>
    <w:lvl w:ilvl="0">
      <w:start w:val="1"/>
      <w:numFmt w:val="decimal"/>
      <w:lvlText w:val="4.11.%1."/>
      <w:lvlJc w:val="left"/>
      <w:rPr>
        <w:rFonts w:ascii="Calibri" w:eastAsia="Times New Roman" w:hAnsi="Calibri" w:cs="Calibri" w:hint="default"/>
        <w:b w:val="0"/>
        <w:bCs w:val="0"/>
        <w:i w:val="0"/>
        <w:iCs w:val="0"/>
        <w:smallCaps w:val="0"/>
        <w:strike w:val="0"/>
        <w:color w:val="auto"/>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3331946"/>
    <w:multiLevelType w:val="multilevel"/>
    <w:tmpl w:val="D054DCEA"/>
    <w:lvl w:ilvl="0">
      <w:start w:val="1"/>
      <w:numFmt w:val="decimal"/>
      <w:lvlText w:val="4.8.%1."/>
      <w:lvlJc w:val="left"/>
      <w:rPr>
        <w:rFonts w:ascii="Calibri" w:eastAsia="Times New Roman" w:hAnsi="Calibri" w:cs="Calibri" w:hint="default"/>
        <w:b w:val="0"/>
        <w:bCs w:val="0"/>
        <w:i w:val="0"/>
        <w:iCs w:val="0"/>
        <w:smallCaps w:val="0"/>
        <w:strike w:val="0"/>
        <w:color w:val="auto"/>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43A6E22"/>
    <w:multiLevelType w:val="multilevel"/>
    <w:tmpl w:val="44A6E004"/>
    <w:lvl w:ilvl="0">
      <w:start w:val="1"/>
      <w:numFmt w:val="decimal"/>
      <w:lvlText w:val="4.15.%1."/>
      <w:lvlJc w:val="left"/>
      <w:rPr>
        <w:rFonts w:ascii="Times New Roman" w:eastAsia="Times New Roman" w:hAnsi="Times New Roman" w:cs="Times New Roman"/>
        <w:b w:val="0"/>
        <w:bCs w:val="0"/>
        <w:i w:val="0"/>
        <w:iCs w:val="0"/>
        <w:smallCaps w:val="0"/>
        <w:strike w:val="0"/>
        <w:color w:val="auto"/>
        <w:spacing w:val="0"/>
        <w:w w:val="100"/>
        <w:position w:val="0"/>
        <w:sz w:val="24"/>
        <w:szCs w:val="24"/>
        <w:u w:val="none"/>
        <w:shd w:val="clear" w:color="auto" w:fill="auto"/>
        <w:lang w:val="lt-LT" w:eastAsia="lt-LT" w:bidi="lt-LT"/>
      </w:rPr>
    </w:lvl>
    <w:lvl w:ilvl="1">
      <w:start w:val="16"/>
      <w:numFmt w:val="decimal"/>
      <w:lvlText w:val="%1.%2."/>
      <w:lvlJc w:val="left"/>
      <w:rPr>
        <w:rFonts w:ascii="Times New Roman" w:eastAsia="Times New Roman" w:hAnsi="Times New Roman" w:cs="Times New Roman"/>
        <w:b w:val="0"/>
        <w:bCs w:val="0"/>
        <w:i w:val="0"/>
        <w:iCs w:val="0"/>
        <w:smallCaps w:val="0"/>
        <w:strike w:val="0"/>
        <w:color w:val="auto"/>
        <w:spacing w:val="0"/>
        <w:w w:val="100"/>
        <w:position w:val="0"/>
        <w:sz w:val="24"/>
        <w:szCs w:val="24"/>
        <w:u w:val="none"/>
        <w:shd w:val="clear" w:color="auto" w:fill="auto"/>
        <w:lang w:val="lt-LT" w:eastAsia="lt-LT" w:bidi="lt-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7DF4EF6"/>
    <w:multiLevelType w:val="multilevel"/>
    <w:tmpl w:val="EE0A9F42"/>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E7A1E52"/>
    <w:multiLevelType w:val="multilevel"/>
    <w:tmpl w:val="02D058D0"/>
    <w:lvl w:ilvl="0">
      <w:start w:val="1"/>
      <w:numFmt w:val="decimal"/>
      <w:lvlText w:val="4.7.%1."/>
      <w:lvlJc w:val="left"/>
      <w:rPr>
        <w:rFonts w:ascii="Calibri" w:eastAsia="Times New Roman" w:hAnsi="Calibri" w:cs="Calibri" w:hint="default"/>
        <w:b w:val="0"/>
        <w:bCs w:val="0"/>
        <w:i w:val="0"/>
        <w:iCs w:val="0"/>
        <w:smallCaps w:val="0"/>
        <w:strike w:val="0"/>
        <w:color w:val="auto"/>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2B32106"/>
    <w:multiLevelType w:val="multilevel"/>
    <w:tmpl w:val="14E8667C"/>
    <w:lvl w:ilvl="0">
      <w:start w:val="1"/>
      <w:numFmt w:val="decimal"/>
      <w:lvlText w:val="4.15.%1."/>
      <w:lvlJc w:val="left"/>
      <w:rPr>
        <w:rFonts w:ascii="Calibri" w:eastAsia="Times New Roman" w:hAnsi="Calibri" w:cs="Calibri" w:hint="default"/>
        <w:b w:val="0"/>
        <w:bCs w:val="0"/>
        <w:i w:val="0"/>
        <w:iCs w:val="0"/>
        <w:smallCaps w:val="0"/>
        <w:strike w:val="0"/>
        <w:color w:val="auto"/>
        <w:spacing w:val="0"/>
        <w:w w:val="100"/>
        <w:position w:val="0"/>
        <w:sz w:val="22"/>
        <w:szCs w:val="22"/>
        <w:u w:val="none"/>
        <w:shd w:val="clear" w:color="auto" w:fill="auto"/>
        <w:lang w:val="lt-LT" w:eastAsia="lt-LT" w:bidi="lt-LT"/>
      </w:rPr>
    </w:lvl>
    <w:lvl w:ilvl="1">
      <w:start w:val="16"/>
      <w:numFmt w:val="decimal"/>
      <w:lvlText w:val="%1.%2."/>
      <w:lvlJc w:val="left"/>
      <w:rPr>
        <w:rFonts w:ascii="Times New Roman" w:eastAsia="Times New Roman" w:hAnsi="Times New Roman" w:cs="Times New Roman"/>
        <w:b w:val="0"/>
        <w:bCs w:val="0"/>
        <w:i w:val="0"/>
        <w:iCs w:val="0"/>
        <w:smallCaps w:val="0"/>
        <w:strike w:val="0"/>
        <w:color w:val="auto"/>
        <w:spacing w:val="0"/>
        <w:w w:val="100"/>
        <w:position w:val="0"/>
        <w:sz w:val="24"/>
        <w:szCs w:val="24"/>
        <w:u w:val="none"/>
        <w:shd w:val="clear" w:color="auto" w:fill="auto"/>
        <w:lang w:val="lt-LT" w:eastAsia="lt-LT" w:bidi="lt-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61D1511"/>
    <w:multiLevelType w:val="multilevel"/>
    <w:tmpl w:val="D3841120"/>
    <w:lvl w:ilvl="0">
      <w:start w:val="4"/>
      <w:numFmt w:val="decimal"/>
      <w:lvlText w:val="4.%1."/>
      <w:lvlJc w:val="left"/>
      <w:rPr>
        <w:rFonts w:ascii="Calibri" w:eastAsia="Times New Roman" w:hAnsi="Calibri" w:cs="Calibri" w:hint="default"/>
        <w:b w:val="0"/>
        <w:bCs w:val="0"/>
        <w:i w:val="0"/>
        <w:iCs w:val="0"/>
        <w:smallCaps w:val="0"/>
        <w:strike w:val="0"/>
        <w:color w:val="auto"/>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CFD4450"/>
    <w:multiLevelType w:val="multilevel"/>
    <w:tmpl w:val="9908409C"/>
    <w:lvl w:ilvl="0">
      <w:start w:val="1"/>
      <w:numFmt w:val="decimal"/>
      <w:lvlText w:val="%1."/>
      <w:lvlJc w:val="left"/>
      <w:rPr>
        <w:rFonts w:ascii="Calibri" w:eastAsia="Times New Roman" w:hAnsi="Calibri" w:cs="Calibri" w:hint="default"/>
        <w:b w:val="0"/>
        <w:bCs w:val="0"/>
        <w:i w:val="0"/>
        <w:iCs w:val="0"/>
        <w:smallCaps w:val="0"/>
        <w:strike w:val="0"/>
        <w:color w:val="000000"/>
        <w:spacing w:val="0"/>
        <w:w w:val="100"/>
        <w:position w:val="0"/>
        <w:sz w:val="22"/>
        <w:szCs w:val="22"/>
        <w:u w:val="none"/>
        <w:shd w:val="clear" w:color="auto" w:fill="auto"/>
        <w:lang w:val="lt-LT" w:eastAsia="lt-LT" w:bidi="lt-LT"/>
      </w:rPr>
    </w:lvl>
    <w:lvl w:ilvl="1">
      <w:start w:val="1"/>
      <w:numFmt w:val="decimal"/>
      <w:lvlText w:val="%1.%2."/>
      <w:lvlJc w:val="left"/>
      <w:rPr>
        <w:rFonts w:ascii="Calibri" w:eastAsia="Times New Roman" w:hAnsi="Calibri" w:cs="Calibri" w:hint="default"/>
        <w:b w:val="0"/>
        <w:bCs w:val="0"/>
        <w:i w:val="0"/>
        <w:iCs w:val="0"/>
        <w:smallCaps w:val="0"/>
        <w:strike w:val="0"/>
        <w:color w:val="auto"/>
        <w:spacing w:val="0"/>
        <w:w w:val="100"/>
        <w:position w:val="0"/>
        <w:sz w:val="22"/>
        <w:szCs w:val="22"/>
        <w:u w:val="none"/>
        <w:shd w:val="clear" w:color="auto" w:fill="auto"/>
        <w:lang w:val="lt-LT" w:eastAsia="lt-LT" w:bidi="lt-LT"/>
      </w:rPr>
    </w:lvl>
    <w:lvl w:ilvl="2">
      <w:start w:val="1"/>
      <w:numFmt w:val="decimal"/>
      <w:lvlText w:val="%1.%2.%3."/>
      <w:lvlJc w:val="left"/>
      <w:rPr>
        <w:rFonts w:ascii="Calibri" w:eastAsia="Times New Roman" w:hAnsi="Calibri" w:cs="Calibri" w:hint="default"/>
        <w:b w:val="0"/>
        <w:bCs w:val="0"/>
        <w:i w:val="0"/>
        <w:iCs w:val="0"/>
        <w:smallCaps w:val="0"/>
        <w:strike w:val="0"/>
        <w:color w:val="000000"/>
        <w:spacing w:val="0"/>
        <w:w w:val="100"/>
        <w:position w:val="0"/>
        <w:sz w:val="22"/>
        <w:szCs w:val="22"/>
        <w:u w:val="none"/>
        <w:shd w:val="clear" w:color="auto" w:fill="auto"/>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0F51268"/>
    <w:multiLevelType w:val="multilevel"/>
    <w:tmpl w:val="B28667C0"/>
    <w:lvl w:ilvl="0">
      <w:start w:val="2"/>
      <w:numFmt w:val="decimal"/>
      <w:lvlText w:val="%1"/>
      <w:lvlJc w:val="left"/>
      <w:rPr>
        <w:rFonts w:ascii="Times New Roman" w:eastAsia="Times New Roman" w:hAnsi="Times New Roman" w:cs="Times New Roman"/>
        <w:b w:val="0"/>
        <w:bCs w:val="0"/>
        <w:i w:val="0"/>
        <w:iCs w:val="0"/>
        <w:smallCaps w:val="0"/>
        <w:strike w:val="0"/>
        <w:color w:val="FF0000"/>
        <w:spacing w:val="0"/>
        <w:w w:val="100"/>
        <w:position w:val="0"/>
        <w:sz w:val="24"/>
        <w:szCs w:val="24"/>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66C3D1A"/>
    <w:multiLevelType w:val="multilevel"/>
    <w:tmpl w:val="B630DF4A"/>
    <w:lvl w:ilvl="0">
      <w:start w:val="1"/>
      <w:numFmt w:val="decimal"/>
      <w:lvlText w:val="4.14.%1."/>
      <w:lvlJc w:val="left"/>
      <w:rPr>
        <w:rFonts w:ascii="Calibri" w:eastAsia="Times New Roman" w:hAnsi="Calibri" w:cs="Calibri" w:hint="default"/>
        <w:b w:val="0"/>
        <w:bCs w:val="0"/>
        <w:i w:val="0"/>
        <w:iCs w:val="0"/>
        <w:smallCaps w:val="0"/>
        <w:strike w:val="0"/>
        <w:color w:val="auto"/>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1140EE8"/>
    <w:multiLevelType w:val="multilevel"/>
    <w:tmpl w:val="EB0CD330"/>
    <w:lvl w:ilvl="0">
      <w:start w:val="1"/>
      <w:numFmt w:val="decimal"/>
      <w:lvlText w:val="4.9.%1."/>
      <w:lvlJc w:val="left"/>
      <w:rPr>
        <w:rFonts w:ascii="Calibri" w:eastAsia="Times New Roman" w:hAnsi="Calibri" w:cs="Calibri" w:hint="default"/>
        <w:b w:val="0"/>
        <w:bCs w:val="0"/>
        <w:i w:val="0"/>
        <w:iCs w:val="0"/>
        <w:smallCaps w:val="0"/>
        <w:strike w:val="0"/>
        <w:color w:val="auto"/>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D192530"/>
    <w:multiLevelType w:val="multilevel"/>
    <w:tmpl w:val="3A82D780"/>
    <w:lvl w:ilvl="0">
      <w:start w:val="5"/>
      <w:numFmt w:val="decimal"/>
      <w:lvlText w:val="4.15.%1."/>
      <w:lvlJc w:val="left"/>
      <w:pPr>
        <w:ind w:left="0" w:firstLine="0"/>
      </w:pPr>
      <w:rPr>
        <w:rFonts w:ascii="Times New Roman" w:eastAsia="Times New Roman" w:hAnsi="Times New Roman" w:cs="Times New Roman" w:hint="default"/>
        <w:b w:val="0"/>
        <w:bCs w:val="0"/>
        <w:i w:val="0"/>
        <w:iCs w:val="0"/>
        <w:smallCaps w:val="0"/>
        <w:strike w:val="0"/>
        <w:color w:val="auto"/>
        <w:spacing w:val="0"/>
        <w:w w:val="100"/>
        <w:position w:val="0"/>
        <w:sz w:val="24"/>
        <w:szCs w:val="24"/>
        <w:u w:val="none"/>
      </w:rPr>
    </w:lvl>
    <w:lvl w:ilvl="1">
      <w:start w:val="16"/>
      <w:numFmt w:val="decimal"/>
      <w:lvlText w:val="%1.%2."/>
      <w:lvlJc w:val="left"/>
      <w:pPr>
        <w:ind w:left="0" w:firstLine="0"/>
      </w:pPr>
      <w:rPr>
        <w:rFonts w:ascii="Times New Roman" w:eastAsia="Times New Roman" w:hAnsi="Times New Roman" w:cs="Times New Roman" w:hint="default"/>
        <w:b w:val="0"/>
        <w:bCs w:val="0"/>
        <w:i w:val="0"/>
        <w:iCs w:val="0"/>
        <w:smallCaps w:val="0"/>
        <w:strike w:val="0"/>
        <w:color w:val="auto"/>
        <w:spacing w:val="0"/>
        <w:w w:val="100"/>
        <w:position w:val="0"/>
        <w:sz w:val="24"/>
        <w:szCs w:val="24"/>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4" w15:restartNumberingAfterBreak="0">
    <w:nsid w:val="6EAC1AA8"/>
    <w:multiLevelType w:val="multilevel"/>
    <w:tmpl w:val="A3104F34"/>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544413295">
    <w:abstractNumId w:val="14"/>
  </w:num>
  <w:num w:numId="2" w16cid:durableId="1161383774">
    <w:abstractNumId w:val="1"/>
  </w:num>
  <w:num w:numId="3" w16cid:durableId="432210706">
    <w:abstractNumId w:val="10"/>
  </w:num>
  <w:num w:numId="4" w16cid:durableId="1985038925">
    <w:abstractNumId w:val="9"/>
  </w:num>
  <w:num w:numId="5" w16cid:durableId="510027487">
    <w:abstractNumId w:val="8"/>
  </w:num>
  <w:num w:numId="6" w16cid:durableId="956066373">
    <w:abstractNumId w:val="0"/>
  </w:num>
  <w:num w:numId="7" w16cid:durableId="399331755">
    <w:abstractNumId w:val="6"/>
  </w:num>
  <w:num w:numId="8" w16cid:durableId="1680694697">
    <w:abstractNumId w:val="3"/>
  </w:num>
  <w:num w:numId="9" w16cid:durableId="2009602149">
    <w:abstractNumId w:val="12"/>
  </w:num>
  <w:num w:numId="10" w16cid:durableId="570970369">
    <w:abstractNumId w:val="2"/>
  </w:num>
  <w:num w:numId="11" w16cid:durableId="1377897388">
    <w:abstractNumId w:val="11"/>
  </w:num>
  <w:num w:numId="12" w16cid:durableId="2082673465">
    <w:abstractNumId w:val="7"/>
  </w:num>
  <w:num w:numId="13" w16cid:durableId="654722337">
    <w:abstractNumId w:val="4"/>
  </w:num>
  <w:num w:numId="14" w16cid:durableId="1404984016">
    <w:abstractNumId w:val="13"/>
  </w:num>
  <w:num w:numId="15" w16cid:durableId="67777424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5C5C"/>
    <w:rsid w:val="000077C4"/>
    <w:rsid w:val="00060876"/>
    <w:rsid w:val="00066964"/>
    <w:rsid w:val="00075676"/>
    <w:rsid w:val="00094DEE"/>
    <w:rsid w:val="000F0F41"/>
    <w:rsid w:val="0010596A"/>
    <w:rsid w:val="001062BE"/>
    <w:rsid w:val="0011030B"/>
    <w:rsid w:val="00112EB4"/>
    <w:rsid w:val="001259D1"/>
    <w:rsid w:val="00175312"/>
    <w:rsid w:val="00183613"/>
    <w:rsid w:val="001C25CF"/>
    <w:rsid w:val="001C33AD"/>
    <w:rsid w:val="001D3795"/>
    <w:rsid w:val="001F76E7"/>
    <w:rsid w:val="00210839"/>
    <w:rsid w:val="00235EF9"/>
    <w:rsid w:val="002A1791"/>
    <w:rsid w:val="002C3C77"/>
    <w:rsid w:val="002D3E9B"/>
    <w:rsid w:val="002E316B"/>
    <w:rsid w:val="002F13E0"/>
    <w:rsid w:val="002F148B"/>
    <w:rsid w:val="00304410"/>
    <w:rsid w:val="00325C5C"/>
    <w:rsid w:val="0033647C"/>
    <w:rsid w:val="00354C90"/>
    <w:rsid w:val="0038066A"/>
    <w:rsid w:val="003E7BC9"/>
    <w:rsid w:val="00405289"/>
    <w:rsid w:val="004318EC"/>
    <w:rsid w:val="00445A6C"/>
    <w:rsid w:val="004505E2"/>
    <w:rsid w:val="00463D80"/>
    <w:rsid w:val="00464AFF"/>
    <w:rsid w:val="00467AD6"/>
    <w:rsid w:val="00475F9D"/>
    <w:rsid w:val="004A5BE8"/>
    <w:rsid w:val="004C7FCD"/>
    <w:rsid w:val="004F3B0B"/>
    <w:rsid w:val="004F55C7"/>
    <w:rsid w:val="005A1A11"/>
    <w:rsid w:val="005A6B04"/>
    <w:rsid w:val="005A7265"/>
    <w:rsid w:val="005B2B51"/>
    <w:rsid w:val="005D1E35"/>
    <w:rsid w:val="005D2942"/>
    <w:rsid w:val="005D58DE"/>
    <w:rsid w:val="005F68DD"/>
    <w:rsid w:val="00601B76"/>
    <w:rsid w:val="00612CF8"/>
    <w:rsid w:val="00613ECC"/>
    <w:rsid w:val="006A325B"/>
    <w:rsid w:val="006B3F77"/>
    <w:rsid w:val="006D1389"/>
    <w:rsid w:val="006E31E2"/>
    <w:rsid w:val="006E5571"/>
    <w:rsid w:val="006E6BF7"/>
    <w:rsid w:val="006E6DBF"/>
    <w:rsid w:val="006F1BBB"/>
    <w:rsid w:val="007108B6"/>
    <w:rsid w:val="007251D5"/>
    <w:rsid w:val="00741770"/>
    <w:rsid w:val="0076579F"/>
    <w:rsid w:val="00765B11"/>
    <w:rsid w:val="007A04A6"/>
    <w:rsid w:val="007A4AE6"/>
    <w:rsid w:val="007B3E94"/>
    <w:rsid w:val="007B45D9"/>
    <w:rsid w:val="00815690"/>
    <w:rsid w:val="008749F7"/>
    <w:rsid w:val="008919A7"/>
    <w:rsid w:val="008A3EBE"/>
    <w:rsid w:val="008E6B68"/>
    <w:rsid w:val="008E79FC"/>
    <w:rsid w:val="008F4CFC"/>
    <w:rsid w:val="00907923"/>
    <w:rsid w:val="009216BA"/>
    <w:rsid w:val="00927FE5"/>
    <w:rsid w:val="009534E0"/>
    <w:rsid w:val="0095747C"/>
    <w:rsid w:val="00960708"/>
    <w:rsid w:val="009677B7"/>
    <w:rsid w:val="00986044"/>
    <w:rsid w:val="009913D8"/>
    <w:rsid w:val="0099290A"/>
    <w:rsid w:val="009A1551"/>
    <w:rsid w:val="009A330F"/>
    <w:rsid w:val="009C68BF"/>
    <w:rsid w:val="009C7739"/>
    <w:rsid w:val="009D2A65"/>
    <w:rsid w:val="009F7A0C"/>
    <w:rsid w:val="00A04850"/>
    <w:rsid w:val="00A24548"/>
    <w:rsid w:val="00A34CB4"/>
    <w:rsid w:val="00A55F2B"/>
    <w:rsid w:val="00AB61BE"/>
    <w:rsid w:val="00AF5D23"/>
    <w:rsid w:val="00AF6C34"/>
    <w:rsid w:val="00B33272"/>
    <w:rsid w:val="00B6014F"/>
    <w:rsid w:val="00B71237"/>
    <w:rsid w:val="00B73C25"/>
    <w:rsid w:val="00B81452"/>
    <w:rsid w:val="00B875D3"/>
    <w:rsid w:val="00BA2E1B"/>
    <w:rsid w:val="00C24BFF"/>
    <w:rsid w:val="00C42EDF"/>
    <w:rsid w:val="00C56602"/>
    <w:rsid w:val="00C6488B"/>
    <w:rsid w:val="00C83902"/>
    <w:rsid w:val="00C856DD"/>
    <w:rsid w:val="00C936B8"/>
    <w:rsid w:val="00C96752"/>
    <w:rsid w:val="00CA5A56"/>
    <w:rsid w:val="00CB2CD1"/>
    <w:rsid w:val="00CB3F15"/>
    <w:rsid w:val="00CC23D3"/>
    <w:rsid w:val="00CC3D1F"/>
    <w:rsid w:val="00CC69F7"/>
    <w:rsid w:val="00CD4A6B"/>
    <w:rsid w:val="00D70363"/>
    <w:rsid w:val="00DA1B40"/>
    <w:rsid w:val="00DB1E77"/>
    <w:rsid w:val="00DC568A"/>
    <w:rsid w:val="00DC58AC"/>
    <w:rsid w:val="00DD41F8"/>
    <w:rsid w:val="00DD43DA"/>
    <w:rsid w:val="00DF7FE9"/>
    <w:rsid w:val="00E029FF"/>
    <w:rsid w:val="00E2079C"/>
    <w:rsid w:val="00E46092"/>
    <w:rsid w:val="00E549F4"/>
    <w:rsid w:val="00E655FB"/>
    <w:rsid w:val="00E806E1"/>
    <w:rsid w:val="00E83062"/>
    <w:rsid w:val="00E912D7"/>
    <w:rsid w:val="00E970ED"/>
    <w:rsid w:val="00EC2214"/>
    <w:rsid w:val="00EC3985"/>
    <w:rsid w:val="00EC7E0E"/>
    <w:rsid w:val="00EE51CF"/>
    <w:rsid w:val="00EE6116"/>
    <w:rsid w:val="00EF3693"/>
    <w:rsid w:val="00EF6994"/>
    <w:rsid w:val="00F166D5"/>
    <w:rsid w:val="00F258EC"/>
    <w:rsid w:val="00F33AE9"/>
    <w:rsid w:val="00F3502E"/>
    <w:rsid w:val="00F43D67"/>
    <w:rsid w:val="00F47387"/>
    <w:rsid w:val="00F50B3B"/>
    <w:rsid w:val="00F5559B"/>
    <w:rsid w:val="00F80A09"/>
    <w:rsid w:val="00FA2737"/>
    <w:rsid w:val="00FC49E6"/>
    <w:rsid w:val="00FD266C"/>
    <w:rsid w:val="00FD7E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2AE448"/>
  <w15:docId w15:val="{4579A936-7EC7-4B3A-A6E6-98A859EC9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DejaVu Sans Condensed" w:eastAsia="DejaVu Sans Condensed" w:hAnsi="DejaVu Sans Condensed" w:cs="DejaVu Sans Condensed"/>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rPr>
      <w:color w:val="000000"/>
      <w:sz w:val="24"/>
      <w:szCs w:val="24"/>
      <w:lang w:bidi="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link w:val="BodyText"/>
    <w:rPr>
      <w:rFonts w:ascii="Times New Roman" w:eastAsia="Times New Roman" w:hAnsi="Times New Roman" w:cs="Times New Roman"/>
      <w:b w:val="0"/>
      <w:bCs w:val="0"/>
      <w:i w:val="0"/>
      <w:iCs w:val="0"/>
      <w:smallCaps w:val="0"/>
      <w:strike w:val="0"/>
      <w:u w:val="none"/>
    </w:rPr>
  </w:style>
  <w:style w:type="character" w:customStyle="1" w:styleId="Headerorfooter2">
    <w:name w:val="Header or footer (2)_"/>
    <w:link w:val="Headerorfooter20"/>
    <w:rPr>
      <w:rFonts w:ascii="Times New Roman" w:eastAsia="Times New Roman" w:hAnsi="Times New Roman" w:cs="Times New Roman"/>
      <w:b w:val="0"/>
      <w:bCs w:val="0"/>
      <w:i w:val="0"/>
      <w:iCs w:val="0"/>
      <w:smallCaps w:val="0"/>
      <w:strike w:val="0"/>
      <w:sz w:val="20"/>
      <w:szCs w:val="20"/>
      <w:u w:val="none"/>
    </w:rPr>
  </w:style>
  <w:style w:type="character" w:customStyle="1" w:styleId="Bodytext2">
    <w:name w:val="Body text (2)_"/>
    <w:link w:val="Bodytext20"/>
    <w:rPr>
      <w:rFonts w:ascii="Times New Roman" w:eastAsia="Times New Roman" w:hAnsi="Times New Roman" w:cs="Times New Roman"/>
      <w:b/>
      <w:bCs/>
      <w:i w:val="0"/>
      <w:iCs w:val="0"/>
      <w:smallCaps w:val="0"/>
      <w:strike w:val="0"/>
      <w:sz w:val="28"/>
      <w:szCs w:val="28"/>
      <w:u w:val="none"/>
    </w:rPr>
  </w:style>
  <w:style w:type="character" w:customStyle="1" w:styleId="Heading1">
    <w:name w:val="Heading #1_"/>
    <w:link w:val="Heading10"/>
    <w:rPr>
      <w:rFonts w:ascii="Times New Roman" w:eastAsia="Times New Roman" w:hAnsi="Times New Roman" w:cs="Times New Roman"/>
      <w:b/>
      <w:bCs/>
      <w:i w:val="0"/>
      <w:iCs w:val="0"/>
      <w:smallCaps w:val="0"/>
      <w:strike w:val="0"/>
      <w:sz w:val="32"/>
      <w:szCs w:val="32"/>
      <w:u w:val="single"/>
    </w:rPr>
  </w:style>
  <w:style w:type="character" w:customStyle="1" w:styleId="Other">
    <w:name w:val="Other_"/>
    <w:link w:val="Other0"/>
    <w:rPr>
      <w:rFonts w:ascii="Times New Roman" w:eastAsia="Times New Roman" w:hAnsi="Times New Roman" w:cs="Times New Roman"/>
      <w:b w:val="0"/>
      <w:bCs w:val="0"/>
      <w:i w:val="0"/>
      <w:iCs w:val="0"/>
      <w:smallCaps w:val="0"/>
      <w:strike w:val="0"/>
      <w:u w:val="none"/>
    </w:rPr>
  </w:style>
  <w:style w:type="character" w:customStyle="1" w:styleId="Heading2">
    <w:name w:val="Heading #2_"/>
    <w:link w:val="Heading20"/>
    <w:rPr>
      <w:rFonts w:ascii="Times New Roman" w:eastAsia="Times New Roman" w:hAnsi="Times New Roman" w:cs="Times New Roman"/>
      <w:b/>
      <w:bCs/>
      <w:i w:val="0"/>
      <w:iCs w:val="0"/>
      <w:smallCaps w:val="0"/>
      <w:strike w:val="0"/>
      <w:u w:val="none"/>
    </w:rPr>
  </w:style>
  <w:style w:type="paragraph" w:styleId="BodyText">
    <w:name w:val="Body Text"/>
    <w:basedOn w:val="Normal"/>
    <w:link w:val="BodyTextChar"/>
    <w:qFormat/>
    <w:pPr>
      <w:shd w:val="clear" w:color="auto" w:fill="FFFFFF"/>
      <w:ind w:firstLine="400"/>
    </w:pPr>
    <w:rPr>
      <w:rFonts w:ascii="Times New Roman" w:eastAsia="Times New Roman" w:hAnsi="Times New Roman" w:cs="Times New Roman"/>
    </w:rPr>
  </w:style>
  <w:style w:type="paragraph" w:customStyle="1" w:styleId="Headerorfooter20">
    <w:name w:val="Header or footer (2)"/>
    <w:basedOn w:val="Normal"/>
    <w:link w:val="Headerorfooter2"/>
    <w:pPr>
      <w:shd w:val="clear" w:color="auto" w:fill="FFFFFF"/>
    </w:pPr>
    <w:rPr>
      <w:rFonts w:ascii="Times New Roman" w:eastAsia="Times New Roman" w:hAnsi="Times New Roman" w:cs="Times New Roman"/>
      <w:sz w:val="20"/>
      <w:szCs w:val="20"/>
    </w:rPr>
  </w:style>
  <w:style w:type="paragraph" w:customStyle="1" w:styleId="Bodytext20">
    <w:name w:val="Body text (2)"/>
    <w:basedOn w:val="Normal"/>
    <w:link w:val="Bodytext2"/>
    <w:pPr>
      <w:shd w:val="clear" w:color="auto" w:fill="FFFFFF"/>
      <w:spacing w:after="2560"/>
      <w:jc w:val="center"/>
    </w:pPr>
    <w:rPr>
      <w:rFonts w:ascii="Times New Roman" w:eastAsia="Times New Roman" w:hAnsi="Times New Roman" w:cs="Times New Roman"/>
      <w:b/>
      <w:bCs/>
      <w:sz w:val="28"/>
      <w:szCs w:val="28"/>
    </w:rPr>
  </w:style>
  <w:style w:type="paragraph" w:customStyle="1" w:styleId="Heading10">
    <w:name w:val="Heading #1"/>
    <w:basedOn w:val="Normal"/>
    <w:link w:val="Heading1"/>
    <w:pPr>
      <w:shd w:val="clear" w:color="auto" w:fill="FFFFFF"/>
      <w:spacing w:after="1460"/>
      <w:jc w:val="center"/>
      <w:outlineLvl w:val="0"/>
    </w:pPr>
    <w:rPr>
      <w:rFonts w:ascii="Times New Roman" w:eastAsia="Times New Roman" w:hAnsi="Times New Roman" w:cs="Times New Roman"/>
      <w:b/>
      <w:bCs/>
      <w:sz w:val="32"/>
      <w:szCs w:val="32"/>
      <w:u w:val="single"/>
    </w:rPr>
  </w:style>
  <w:style w:type="paragraph" w:customStyle="1" w:styleId="Other0">
    <w:name w:val="Other"/>
    <w:basedOn w:val="Normal"/>
    <w:link w:val="Other"/>
    <w:pPr>
      <w:shd w:val="clear" w:color="auto" w:fill="FFFFFF"/>
      <w:ind w:firstLine="400"/>
    </w:pPr>
    <w:rPr>
      <w:rFonts w:ascii="Times New Roman" w:eastAsia="Times New Roman" w:hAnsi="Times New Roman" w:cs="Times New Roman"/>
    </w:rPr>
  </w:style>
  <w:style w:type="paragraph" w:customStyle="1" w:styleId="Heading20">
    <w:name w:val="Heading #2"/>
    <w:basedOn w:val="Normal"/>
    <w:link w:val="Heading2"/>
    <w:pPr>
      <w:shd w:val="clear" w:color="auto" w:fill="FFFFFF"/>
      <w:spacing w:after="260"/>
      <w:jc w:val="center"/>
      <w:outlineLvl w:val="1"/>
    </w:pPr>
    <w:rPr>
      <w:rFonts w:ascii="Times New Roman" w:eastAsia="Times New Roman" w:hAnsi="Times New Roman" w:cs="Times New Roman"/>
      <w:b/>
      <w:bCs/>
    </w:rPr>
  </w:style>
  <w:style w:type="paragraph" w:styleId="Header">
    <w:name w:val="header"/>
    <w:basedOn w:val="Normal"/>
    <w:link w:val="HeaderChar"/>
    <w:uiPriority w:val="99"/>
    <w:unhideWhenUsed/>
    <w:rsid w:val="009A1551"/>
    <w:pPr>
      <w:tabs>
        <w:tab w:val="center" w:pos="4819"/>
        <w:tab w:val="right" w:pos="9638"/>
      </w:tabs>
    </w:pPr>
  </w:style>
  <w:style w:type="character" w:customStyle="1" w:styleId="HeaderChar">
    <w:name w:val="Header Char"/>
    <w:link w:val="Header"/>
    <w:uiPriority w:val="99"/>
    <w:rsid w:val="009A1551"/>
    <w:rPr>
      <w:color w:val="000000"/>
    </w:rPr>
  </w:style>
  <w:style w:type="paragraph" w:styleId="Footer">
    <w:name w:val="footer"/>
    <w:basedOn w:val="Normal"/>
    <w:link w:val="FooterChar"/>
    <w:uiPriority w:val="99"/>
    <w:unhideWhenUsed/>
    <w:rsid w:val="009A1551"/>
    <w:pPr>
      <w:tabs>
        <w:tab w:val="center" w:pos="4819"/>
        <w:tab w:val="right" w:pos="9638"/>
      </w:tabs>
    </w:pPr>
  </w:style>
  <w:style w:type="character" w:customStyle="1" w:styleId="FooterChar">
    <w:name w:val="Footer Char"/>
    <w:link w:val="Footer"/>
    <w:uiPriority w:val="99"/>
    <w:rsid w:val="009A1551"/>
    <w:rPr>
      <w:color w:val="000000"/>
    </w:rPr>
  </w:style>
  <w:style w:type="character" w:styleId="Hyperlink">
    <w:name w:val="Hyperlink"/>
    <w:uiPriority w:val="99"/>
    <w:unhideWhenUsed/>
    <w:rsid w:val="00E655FB"/>
    <w:rPr>
      <w:color w:val="0563C1"/>
      <w:u w:val="single"/>
    </w:rPr>
  </w:style>
  <w:style w:type="character" w:styleId="UnresolvedMention">
    <w:name w:val="Unresolved Mention"/>
    <w:uiPriority w:val="99"/>
    <w:semiHidden/>
    <w:unhideWhenUsed/>
    <w:rsid w:val="00E655FB"/>
    <w:rPr>
      <w:color w:val="605E5C"/>
      <w:shd w:val="clear" w:color="auto" w:fill="E1DFDD"/>
    </w:rPr>
  </w:style>
  <w:style w:type="character" w:styleId="CommentReference">
    <w:name w:val="annotation reference"/>
    <w:uiPriority w:val="99"/>
    <w:semiHidden/>
    <w:unhideWhenUsed/>
    <w:rsid w:val="005A7265"/>
    <w:rPr>
      <w:sz w:val="16"/>
      <w:szCs w:val="16"/>
    </w:rPr>
  </w:style>
  <w:style w:type="paragraph" w:styleId="CommentText">
    <w:name w:val="annotation text"/>
    <w:basedOn w:val="Normal"/>
    <w:link w:val="CommentTextChar"/>
    <w:uiPriority w:val="99"/>
    <w:unhideWhenUsed/>
    <w:rsid w:val="005A7265"/>
    <w:rPr>
      <w:sz w:val="20"/>
      <w:szCs w:val="20"/>
    </w:rPr>
  </w:style>
  <w:style w:type="character" w:customStyle="1" w:styleId="CommentTextChar">
    <w:name w:val="Comment Text Char"/>
    <w:link w:val="CommentText"/>
    <w:uiPriority w:val="99"/>
    <w:rsid w:val="005A7265"/>
    <w:rPr>
      <w:color w:val="000000"/>
      <w:sz w:val="20"/>
      <w:szCs w:val="20"/>
    </w:rPr>
  </w:style>
  <w:style w:type="paragraph" w:styleId="CommentSubject">
    <w:name w:val="annotation subject"/>
    <w:basedOn w:val="CommentText"/>
    <w:next w:val="CommentText"/>
    <w:link w:val="CommentSubjectChar"/>
    <w:uiPriority w:val="99"/>
    <w:semiHidden/>
    <w:unhideWhenUsed/>
    <w:rsid w:val="005A7265"/>
    <w:rPr>
      <w:b/>
      <w:bCs/>
    </w:rPr>
  </w:style>
  <w:style w:type="character" w:customStyle="1" w:styleId="CommentSubjectChar">
    <w:name w:val="Comment Subject Char"/>
    <w:link w:val="CommentSubject"/>
    <w:uiPriority w:val="99"/>
    <w:semiHidden/>
    <w:rsid w:val="005A7265"/>
    <w:rPr>
      <w:b/>
      <w:bCs/>
      <w:color w:val="000000"/>
      <w:sz w:val="20"/>
      <w:szCs w:val="20"/>
    </w:rPr>
  </w:style>
  <w:style w:type="paragraph" w:styleId="BalloonText">
    <w:name w:val="Balloon Text"/>
    <w:basedOn w:val="Normal"/>
    <w:link w:val="BalloonTextChar"/>
    <w:uiPriority w:val="99"/>
    <w:semiHidden/>
    <w:unhideWhenUsed/>
    <w:rsid w:val="005A7265"/>
    <w:rPr>
      <w:rFonts w:ascii="Segoe UI" w:hAnsi="Segoe UI" w:cs="Segoe UI"/>
      <w:sz w:val="18"/>
      <w:szCs w:val="18"/>
    </w:rPr>
  </w:style>
  <w:style w:type="character" w:customStyle="1" w:styleId="BalloonTextChar">
    <w:name w:val="Balloon Text Char"/>
    <w:link w:val="BalloonText"/>
    <w:uiPriority w:val="99"/>
    <w:semiHidden/>
    <w:rsid w:val="005A7265"/>
    <w:rPr>
      <w:rFonts w:ascii="Segoe UI" w:hAnsi="Segoe UI" w:cs="Segoe UI"/>
      <w:color w:val="000000"/>
      <w:sz w:val="18"/>
      <w:szCs w:val="18"/>
    </w:rPr>
  </w:style>
  <w:style w:type="paragraph" w:styleId="ListParagraph">
    <w:name w:val="List Paragraph"/>
    <w:basedOn w:val="Normal"/>
    <w:uiPriority w:val="34"/>
    <w:qFormat/>
    <w:rsid w:val="004A5BE8"/>
    <w:pPr>
      <w:ind w:left="720"/>
      <w:contextualSpacing/>
    </w:pPr>
  </w:style>
  <w:style w:type="paragraph" w:styleId="Revision">
    <w:name w:val="Revision"/>
    <w:hidden/>
    <w:uiPriority w:val="99"/>
    <w:semiHidden/>
    <w:rsid w:val="0033647C"/>
    <w:rPr>
      <w:color w:val="000000"/>
      <w:sz w:val="24"/>
      <w:szCs w:val="24"/>
      <w:lang w:bidi="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681288-5091-4F04-85B1-F8AB5744F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5</Pages>
  <Words>1931</Words>
  <Characters>14180</Characters>
  <Application>Microsoft Office Word</Application>
  <DocSecurity>0</DocSecurity>
  <Lines>289</Lines>
  <Paragraphs>12</Paragraphs>
  <ScaleCrop>false</ScaleCrop>
  <HeadingPairs>
    <vt:vector size="2" baseType="variant">
      <vt:variant>
        <vt:lpstr>Title</vt:lpstr>
      </vt:variant>
      <vt:variant>
        <vt:i4>1</vt:i4>
      </vt:variant>
    </vt:vector>
  </HeadingPairs>
  <TitlesOfParts>
    <vt:vector size="1" baseType="lpstr">
      <vt:lpstr>SPECIFINIAI SAUGUMO REIKALAVIMAI</vt:lpstr>
    </vt:vector>
  </TitlesOfParts>
  <Company/>
  <LinksUpToDate>false</LinksUpToDate>
  <CharactersWithSpaces>16099</CharactersWithSpaces>
  <SharedDoc>false</SharedDoc>
  <HLinks>
    <vt:vector size="6" baseType="variant">
      <vt:variant>
        <vt:i4>6291507</vt:i4>
      </vt:variant>
      <vt:variant>
        <vt:i4>0</vt:i4>
      </vt:variant>
      <vt:variant>
        <vt:i4>0</vt:i4>
      </vt:variant>
      <vt:variant>
        <vt:i4>5</vt:i4>
      </vt:variant>
      <vt:variant>
        <vt:lpwstr>http://www.cpubenchmark.net/high_end_cpus.html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SPECIFINIAI SAUGUMO REIKALAVIMAI</dc:title>
  <dc:subject/>
  <dc:creator>1234</dc:creator>
  <cp:keywords/>
  <cp:lastModifiedBy>Žygimantas Jakonis</cp:lastModifiedBy>
  <cp:revision>10</cp:revision>
  <dcterms:created xsi:type="dcterms:W3CDTF">2026-06-25T04:54:00Z</dcterms:created>
  <dcterms:modified xsi:type="dcterms:W3CDTF">2026-06-29T07:10:00Z</dcterms:modified>
</cp:coreProperties>
</file>